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6664E">
      <w:pPr>
        <w:autoSpaceDE/>
        <w:autoSpaceDN/>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附件4-2：</w:t>
      </w:r>
    </w:p>
    <w:p w14:paraId="7A359D86">
      <w:pPr>
        <w:autoSpaceDE/>
        <w:autoSpaceDN/>
        <w:rPr>
          <w:rFonts w:ascii="Calibri" w:hAnsi="Calibri" w:eastAsia="黑体" w:cs="Times New Roman"/>
          <w:kern w:val="2"/>
          <w:sz w:val="28"/>
          <w:szCs w:val="28"/>
          <w:lang w:val="en-US" w:bidi="ar-SA"/>
        </w:rPr>
      </w:pPr>
    </w:p>
    <w:p w14:paraId="429B6238">
      <w:pPr>
        <w:autoSpaceDE/>
        <w:autoSpaceDN/>
        <w:jc w:val="center"/>
        <w:rPr>
          <w:rFonts w:hint="default" w:ascii="微软雅黑" w:hAnsi="微软雅黑" w:eastAsia="微软雅黑" w:cs="Times New Roman"/>
          <w:kern w:val="2"/>
          <w:sz w:val="44"/>
          <w:szCs w:val="44"/>
          <w:lang w:val="en-US" w:eastAsia="zh-CN" w:bidi="ar-SA"/>
        </w:rPr>
      </w:pPr>
      <w:r>
        <w:rPr>
          <w:rFonts w:hint="eastAsia" w:ascii="微软雅黑" w:hAnsi="微软雅黑" w:eastAsia="微软雅黑" w:cs="Times New Roman"/>
          <w:kern w:val="2"/>
          <w:sz w:val="44"/>
          <w:szCs w:val="44"/>
          <w:lang w:val="en-US" w:eastAsia="zh-CN" w:bidi="ar-SA"/>
        </w:rPr>
        <w:t>赣州农业学校</w:t>
      </w:r>
    </w:p>
    <w:p w14:paraId="2945B953">
      <w:pPr>
        <w:autoSpaceDE/>
        <w:autoSpaceDN/>
        <w:jc w:val="center"/>
        <w:rPr>
          <w:rFonts w:hint="eastAsia" w:ascii="微软雅黑" w:hAnsi="微软雅黑" w:eastAsia="微软雅黑" w:cs="Times New Roman"/>
          <w:kern w:val="2"/>
          <w:sz w:val="44"/>
          <w:szCs w:val="44"/>
          <w:lang w:val="en-US" w:bidi="ar-SA"/>
        </w:rPr>
      </w:pPr>
      <w:r>
        <w:rPr>
          <w:rFonts w:hint="eastAsia" w:ascii="微软雅黑" w:hAnsi="微软雅黑" w:eastAsia="微软雅黑" w:cs="Times New Roman"/>
          <w:kern w:val="2"/>
          <w:sz w:val="44"/>
          <w:szCs w:val="44"/>
          <w:lang w:val="en-US" w:eastAsia="zh-CN" w:bidi="ar-SA"/>
        </w:rPr>
        <w:t>作物生产技术</w:t>
      </w:r>
      <w:r>
        <w:rPr>
          <w:rFonts w:hint="eastAsia" w:ascii="微软雅黑" w:hAnsi="微软雅黑" w:eastAsia="微软雅黑" w:cs="Times New Roman"/>
          <w:kern w:val="2"/>
          <w:sz w:val="44"/>
          <w:szCs w:val="44"/>
          <w:lang w:val="en-US" w:bidi="ar-SA"/>
        </w:rPr>
        <w:t>专业（</w:t>
      </w:r>
      <w:r>
        <w:rPr>
          <w:rFonts w:hint="eastAsia" w:ascii="微软雅黑" w:hAnsi="微软雅黑" w:eastAsia="微软雅黑" w:cs="Times New Roman"/>
          <w:kern w:val="2"/>
          <w:sz w:val="44"/>
          <w:szCs w:val="44"/>
          <w:lang w:val="en-US" w:eastAsia="zh-CN" w:bidi="ar-SA"/>
        </w:rPr>
        <w:t>610102</w:t>
      </w:r>
      <w:r>
        <w:rPr>
          <w:rFonts w:hint="eastAsia" w:ascii="微软雅黑" w:hAnsi="微软雅黑" w:eastAsia="微软雅黑" w:cs="Times New Roman"/>
          <w:kern w:val="2"/>
          <w:sz w:val="44"/>
          <w:szCs w:val="44"/>
          <w:lang w:val="en-US" w:bidi="ar-SA"/>
        </w:rPr>
        <w:t>）</w:t>
      </w:r>
    </w:p>
    <w:p w14:paraId="5E3A706C">
      <w:pPr>
        <w:autoSpaceDE/>
        <w:autoSpaceDN/>
        <w:jc w:val="center"/>
        <w:rPr>
          <w:rFonts w:ascii="微软雅黑" w:hAnsi="微软雅黑" w:eastAsia="微软雅黑" w:cs="Times New Roman"/>
          <w:kern w:val="2"/>
          <w:sz w:val="44"/>
          <w:szCs w:val="44"/>
          <w:lang w:val="en-US" w:bidi="ar-SA"/>
        </w:rPr>
      </w:pPr>
      <w:r>
        <w:rPr>
          <w:rFonts w:hint="eastAsia" w:ascii="微软雅黑" w:hAnsi="微软雅黑" w:eastAsia="微软雅黑" w:cs="Times New Roman"/>
          <w:kern w:val="2"/>
          <w:sz w:val="44"/>
          <w:szCs w:val="44"/>
          <w:lang w:val="en-US" w:bidi="ar-SA"/>
        </w:rPr>
        <w:t>人才培养方案</w:t>
      </w:r>
    </w:p>
    <w:p w14:paraId="046EB1E0">
      <w:pPr>
        <w:autoSpaceDE/>
        <w:autoSpaceDN/>
        <w:jc w:val="center"/>
        <w:rPr>
          <w:rFonts w:ascii="Calibri" w:hAnsi="Calibri" w:eastAsia="宋体" w:cs="Times New Roman"/>
          <w:kern w:val="2"/>
          <w:sz w:val="36"/>
          <w:szCs w:val="24"/>
          <w:lang w:val="en-US" w:bidi="ar-SA"/>
        </w:rPr>
      </w:pPr>
    </w:p>
    <w:p w14:paraId="2D513C85">
      <w:pPr>
        <w:autoSpaceDE/>
        <w:autoSpaceDN/>
        <w:jc w:val="center"/>
        <w:rPr>
          <w:rFonts w:ascii="Calibri" w:hAnsi="Calibri" w:eastAsia="宋体" w:cs="Times New Roman"/>
          <w:kern w:val="2"/>
          <w:sz w:val="36"/>
          <w:szCs w:val="24"/>
          <w:lang w:val="en-US" w:bidi="ar-SA"/>
        </w:rPr>
      </w:pPr>
    </w:p>
    <w:p w14:paraId="3C472D93">
      <w:pPr>
        <w:autoSpaceDE/>
        <w:autoSpaceDN/>
        <w:jc w:val="center"/>
        <w:rPr>
          <w:rFonts w:ascii="Calibri" w:hAnsi="Calibri" w:eastAsia="宋体" w:cs="Times New Roman"/>
          <w:kern w:val="2"/>
          <w:sz w:val="36"/>
          <w:szCs w:val="24"/>
          <w:lang w:val="en-US" w:bidi="ar-SA"/>
        </w:rPr>
      </w:pPr>
    </w:p>
    <w:p w14:paraId="221DC919">
      <w:pPr>
        <w:autoSpaceDE/>
        <w:autoSpaceDN/>
        <w:jc w:val="center"/>
        <w:rPr>
          <w:rFonts w:ascii="Calibri" w:hAnsi="Calibri" w:eastAsia="宋体" w:cs="Times New Roman"/>
          <w:kern w:val="2"/>
          <w:sz w:val="36"/>
          <w:szCs w:val="24"/>
          <w:lang w:val="en-US" w:bidi="ar-SA"/>
        </w:rPr>
      </w:pPr>
    </w:p>
    <w:p w14:paraId="44577A7A">
      <w:pPr>
        <w:autoSpaceDE/>
        <w:autoSpaceDN/>
        <w:jc w:val="center"/>
        <w:rPr>
          <w:rFonts w:ascii="微软雅黑" w:hAnsi="微软雅黑" w:eastAsia="微软雅黑" w:cs="Times New Roman"/>
          <w:kern w:val="2"/>
          <w:sz w:val="21"/>
          <w:szCs w:val="32"/>
          <w:lang w:val="en-US" w:bidi="ar-SA"/>
        </w:rPr>
      </w:pPr>
    </w:p>
    <w:tbl>
      <w:tblPr>
        <w:tblStyle w:val="9"/>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839"/>
        <w:gridCol w:w="6137"/>
      </w:tblGrid>
      <w:tr w14:paraId="630C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42" w:type="dxa"/>
            <w:gridSpan w:val="2"/>
          </w:tcPr>
          <w:p w14:paraId="5C800CB9">
            <w:pPr>
              <w:widowControl w:val="0"/>
              <w:autoSpaceDE/>
              <w:autoSpaceDN/>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编制工作</w:t>
            </w:r>
            <w:r>
              <w:rPr>
                <w:rFonts w:hint="eastAsia" w:ascii="仿宋_GB2312" w:hAnsi="仿宋_GB2312" w:eastAsia="仿宋_GB2312" w:cs="仿宋_GB2312"/>
                <w:kern w:val="2"/>
                <w:sz w:val="28"/>
                <w:szCs w:val="28"/>
                <w:lang w:val="en-US" w:eastAsia="zh-CN" w:bidi="ar-SA"/>
              </w:rPr>
              <w:t>负</w:t>
            </w:r>
            <w:r>
              <w:rPr>
                <w:rFonts w:hint="eastAsia" w:ascii="仿宋_GB2312" w:hAnsi="仿宋_GB2312" w:eastAsia="仿宋_GB2312" w:cs="仿宋_GB2312"/>
                <w:kern w:val="2"/>
                <w:sz w:val="28"/>
                <w:szCs w:val="28"/>
                <w:lang w:val="en-US" w:bidi="ar-SA"/>
              </w:rPr>
              <w:t>责人</w:t>
            </w:r>
          </w:p>
        </w:tc>
        <w:tc>
          <w:tcPr>
            <w:tcW w:w="6137" w:type="dxa"/>
          </w:tcPr>
          <w:p w14:paraId="7FDE9D53">
            <w:pPr>
              <w:widowControl w:val="0"/>
              <w:autoSpaceDE/>
              <w:autoSpaceDN/>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黄健</w:t>
            </w:r>
          </w:p>
        </w:tc>
      </w:tr>
      <w:tr w14:paraId="420E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42" w:type="dxa"/>
            <w:gridSpan w:val="2"/>
          </w:tcPr>
          <w:p w14:paraId="6D7D2E84">
            <w:pPr>
              <w:widowControl w:val="0"/>
              <w:autoSpaceDE/>
              <w:autoSpaceDN/>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调研团队</w:t>
            </w:r>
          </w:p>
        </w:tc>
        <w:tc>
          <w:tcPr>
            <w:tcW w:w="6137" w:type="dxa"/>
          </w:tcPr>
          <w:p w14:paraId="7068BCD7">
            <w:pPr>
              <w:widowControl w:val="0"/>
              <w:autoSpaceDE/>
              <w:autoSpaceDN/>
              <w:jc w:val="center"/>
              <w:rPr>
                <w:rFonts w:hint="default"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eastAsia="zh-CN" w:bidi="ar-SA"/>
              </w:rPr>
              <w:t>黄健、张向昱、谢紫嫣</w:t>
            </w:r>
          </w:p>
        </w:tc>
      </w:tr>
      <w:tr w14:paraId="3343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3" w:type="dxa"/>
            <w:vMerge w:val="restart"/>
          </w:tcPr>
          <w:p w14:paraId="4985094B">
            <w:pPr>
              <w:widowControl w:val="0"/>
              <w:autoSpaceDE/>
              <w:autoSpaceDN/>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拟稿</w:t>
            </w:r>
          </w:p>
        </w:tc>
        <w:tc>
          <w:tcPr>
            <w:tcW w:w="1839" w:type="dxa"/>
          </w:tcPr>
          <w:p w14:paraId="3DA6601E">
            <w:pPr>
              <w:widowControl w:val="0"/>
              <w:autoSpaceDE/>
              <w:autoSpaceDN/>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校内团队</w:t>
            </w:r>
          </w:p>
        </w:tc>
        <w:tc>
          <w:tcPr>
            <w:tcW w:w="6137" w:type="dxa"/>
          </w:tcPr>
          <w:p w14:paraId="66C91EA5">
            <w:pPr>
              <w:widowControl w:val="0"/>
              <w:autoSpaceDE/>
              <w:autoSpaceDN/>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张向昱、谢紫嫣</w:t>
            </w:r>
          </w:p>
        </w:tc>
      </w:tr>
      <w:tr w14:paraId="246F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3" w:type="dxa"/>
            <w:vMerge w:val="continue"/>
          </w:tcPr>
          <w:p w14:paraId="00167ECC">
            <w:pPr>
              <w:widowControl w:val="0"/>
              <w:autoSpaceDE/>
              <w:autoSpaceDN/>
              <w:jc w:val="center"/>
              <w:rPr>
                <w:rFonts w:hint="eastAsia" w:ascii="仿宋_GB2312" w:hAnsi="仿宋_GB2312" w:eastAsia="仿宋_GB2312" w:cs="仿宋_GB2312"/>
                <w:kern w:val="2"/>
                <w:sz w:val="28"/>
                <w:szCs w:val="28"/>
                <w:lang w:val="en-US" w:bidi="ar-SA"/>
              </w:rPr>
            </w:pPr>
          </w:p>
        </w:tc>
        <w:tc>
          <w:tcPr>
            <w:tcW w:w="1839" w:type="dxa"/>
          </w:tcPr>
          <w:p w14:paraId="11C1EC30">
            <w:pPr>
              <w:widowControl w:val="0"/>
              <w:autoSpaceDE/>
              <w:autoSpaceDN/>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企业团队</w:t>
            </w:r>
          </w:p>
        </w:tc>
        <w:tc>
          <w:tcPr>
            <w:tcW w:w="6137" w:type="dxa"/>
          </w:tcPr>
          <w:p w14:paraId="208D8F3D">
            <w:pPr>
              <w:widowControl w:val="0"/>
              <w:autoSpaceDE/>
              <w:autoSpaceDN/>
              <w:jc w:val="center"/>
              <w:rPr>
                <w:rFonts w:hint="eastAsia" w:ascii="仿宋_GB2312" w:hAnsi="仿宋_GB2312" w:eastAsia="仿宋_GB2312" w:cs="仿宋_GB2312"/>
                <w:kern w:val="2"/>
                <w:sz w:val="28"/>
                <w:szCs w:val="28"/>
                <w:lang w:val="en-US" w:bidi="ar-SA"/>
              </w:rPr>
            </w:pPr>
          </w:p>
        </w:tc>
      </w:tr>
      <w:tr w14:paraId="1074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3" w:type="dxa"/>
            <w:vMerge w:val="restart"/>
          </w:tcPr>
          <w:p w14:paraId="750F397A">
            <w:pPr>
              <w:widowControl w:val="0"/>
              <w:autoSpaceDE/>
              <w:autoSpaceDN/>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论证</w:t>
            </w:r>
          </w:p>
        </w:tc>
        <w:tc>
          <w:tcPr>
            <w:tcW w:w="1839" w:type="dxa"/>
          </w:tcPr>
          <w:p w14:paraId="62178C38">
            <w:pPr>
              <w:widowControl w:val="0"/>
              <w:autoSpaceDE/>
              <w:autoSpaceDN/>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校内专家</w:t>
            </w:r>
          </w:p>
        </w:tc>
        <w:tc>
          <w:tcPr>
            <w:tcW w:w="6137" w:type="dxa"/>
          </w:tcPr>
          <w:p w14:paraId="38FBF23F">
            <w:pPr>
              <w:widowControl w:val="0"/>
              <w:autoSpaceDE/>
              <w:autoSpaceDN/>
              <w:jc w:val="center"/>
              <w:rPr>
                <w:rFonts w:hint="eastAsia" w:ascii="仿宋_GB2312" w:hAnsi="仿宋_GB2312" w:eastAsia="仿宋_GB2312" w:cs="仿宋_GB2312"/>
                <w:kern w:val="2"/>
                <w:sz w:val="28"/>
                <w:szCs w:val="28"/>
                <w:lang w:val="en-US" w:bidi="ar-SA"/>
              </w:rPr>
            </w:pPr>
          </w:p>
        </w:tc>
      </w:tr>
      <w:tr w14:paraId="7335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3" w:type="dxa"/>
            <w:vMerge w:val="continue"/>
          </w:tcPr>
          <w:p w14:paraId="5D3E80E8">
            <w:pPr>
              <w:widowControl w:val="0"/>
              <w:autoSpaceDE/>
              <w:autoSpaceDN/>
              <w:jc w:val="center"/>
              <w:rPr>
                <w:rFonts w:hint="eastAsia" w:ascii="仿宋_GB2312" w:hAnsi="仿宋_GB2312" w:eastAsia="仿宋_GB2312" w:cs="仿宋_GB2312"/>
                <w:kern w:val="2"/>
                <w:sz w:val="28"/>
                <w:szCs w:val="28"/>
                <w:lang w:val="en-US" w:bidi="ar-SA"/>
              </w:rPr>
            </w:pPr>
          </w:p>
        </w:tc>
        <w:tc>
          <w:tcPr>
            <w:tcW w:w="1839" w:type="dxa"/>
          </w:tcPr>
          <w:p w14:paraId="0C56E38D">
            <w:pPr>
              <w:widowControl w:val="0"/>
              <w:autoSpaceDE/>
              <w:autoSpaceDN/>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企业专家</w:t>
            </w:r>
          </w:p>
        </w:tc>
        <w:tc>
          <w:tcPr>
            <w:tcW w:w="6137" w:type="dxa"/>
          </w:tcPr>
          <w:p w14:paraId="39F5173C">
            <w:pPr>
              <w:widowControl w:val="0"/>
              <w:autoSpaceDE/>
              <w:autoSpaceDN/>
              <w:jc w:val="center"/>
              <w:rPr>
                <w:rFonts w:hint="eastAsia" w:ascii="仿宋_GB2312" w:hAnsi="仿宋_GB2312" w:eastAsia="仿宋_GB2312" w:cs="仿宋_GB2312"/>
                <w:kern w:val="2"/>
                <w:sz w:val="28"/>
                <w:szCs w:val="28"/>
                <w:lang w:val="en-US" w:bidi="ar-SA"/>
              </w:rPr>
            </w:pPr>
          </w:p>
        </w:tc>
      </w:tr>
      <w:tr w14:paraId="6E81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42" w:type="dxa"/>
            <w:gridSpan w:val="2"/>
          </w:tcPr>
          <w:p w14:paraId="0D183A41">
            <w:pPr>
              <w:widowControl w:val="0"/>
              <w:autoSpaceDE/>
              <w:autoSpaceDN/>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所属系部</w:t>
            </w:r>
          </w:p>
        </w:tc>
        <w:tc>
          <w:tcPr>
            <w:tcW w:w="6137" w:type="dxa"/>
          </w:tcPr>
          <w:p w14:paraId="7429A509">
            <w:pPr>
              <w:widowControl w:val="0"/>
              <w:autoSpaceDE/>
              <w:autoSpaceDN/>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现代农林系</w:t>
            </w:r>
          </w:p>
        </w:tc>
      </w:tr>
      <w:tr w14:paraId="37AD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42" w:type="dxa"/>
            <w:gridSpan w:val="2"/>
          </w:tcPr>
          <w:p w14:paraId="1465370E">
            <w:pPr>
              <w:widowControl w:val="0"/>
              <w:autoSpaceDE/>
              <w:autoSpaceDN/>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完稿日期</w:t>
            </w:r>
          </w:p>
        </w:tc>
        <w:tc>
          <w:tcPr>
            <w:tcW w:w="6137" w:type="dxa"/>
          </w:tcPr>
          <w:p w14:paraId="2BC69B28">
            <w:pPr>
              <w:widowControl w:val="0"/>
              <w:autoSpaceDE/>
              <w:autoSpaceDN/>
              <w:jc w:val="center"/>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eastAsia="zh-CN" w:bidi="ar-SA"/>
              </w:rPr>
              <w:t>2025</w:t>
            </w:r>
            <w:r>
              <w:rPr>
                <w:rFonts w:hint="eastAsia" w:ascii="仿宋_GB2312" w:hAnsi="仿宋_GB2312" w:eastAsia="仿宋_GB2312" w:cs="仿宋_GB2312"/>
                <w:kern w:val="2"/>
                <w:sz w:val="28"/>
                <w:szCs w:val="28"/>
                <w:lang w:val="en-US" w:bidi="ar-SA"/>
              </w:rPr>
              <w:t>年</w:t>
            </w: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kern w:val="2"/>
                <w:sz w:val="28"/>
                <w:szCs w:val="28"/>
                <w:lang w:val="en-US" w:bidi="ar-SA"/>
              </w:rPr>
              <w:t>月</w:t>
            </w:r>
          </w:p>
        </w:tc>
      </w:tr>
    </w:tbl>
    <w:p w14:paraId="691381D7">
      <w:pPr>
        <w:autoSpaceDE/>
        <w:autoSpaceDN/>
        <w:jc w:val="center"/>
        <w:rPr>
          <w:rFonts w:ascii="Calibri" w:hAnsi="Calibri" w:eastAsia="宋体" w:cs="Times New Roman"/>
          <w:kern w:val="2"/>
          <w:sz w:val="36"/>
          <w:szCs w:val="24"/>
          <w:lang w:val="en-US" w:bidi="ar-SA"/>
        </w:rPr>
      </w:pPr>
    </w:p>
    <w:p w14:paraId="6B17D8C1">
      <w:pPr>
        <w:widowControl/>
        <w:spacing w:line="360" w:lineRule="auto"/>
        <w:jc w:val="center"/>
        <w:rPr>
          <w:rFonts w:hint="eastAsia" w:ascii="方正小标宋简体" w:hAnsi="方正小标宋简体" w:eastAsia="方正小标宋简体" w:cs="方正小标宋简体"/>
          <w:sz w:val="44"/>
          <w:szCs w:val="44"/>
          <w:lang w:val="en-US" w:eastAsia="zh-CN" w:bidi="ar-SA"/>
        </w:rPr>
      </w:pPr>
    </w:p>
    <w:p w14:paraId="2DA2F176">
      <w:pPr>
        <w:widowControl/>
        <w:spacing w:line="360" w:lineRule="auto"/>
        <w:jc w:val="center"/>
        <w:rPr>
          <w:rFonts w:hint="eastAsia" w:ascii="方正小标宋简体" w:hAnsi="方正小标宋简体" w:eastAsia="方正小标宋简体" w:cs="方正小标宋简体"/>
          <w:sz w:val="44"/>
          <w:szCs w:val="44"/>
          <w:lang w:val="en-US" w:eastAsia="zh-CN" w:bidi="ar-SA"/>
        </w:rPr>
      </w:pPr>
    </w:p>
    <w:p w14:paraId="20CD78AE">
      <w:pPr>
        <w:widowControl/>
        <w:spacing w:line="360" w:lineRule="auto"/>
        <w:jc w:val="center"/>
        <w:rPr>
          <w:rFonts w:hint="eastAsia" w:ascii="方正小标宋简体" w:hAnsi="方正小标宋简体" w:eastAsia="方正小标宋简体" w:cs="方正小标宋简体"/>
          <w:sz w:val="44"/>
          <w:szCs w:val="44"/>
          <w:lang w:val="en-US" w:eastAsia="zh-CN" w:bidi="ar-SA"/>
        </w:rPr>
      </w:pPr>
    </w:p>
    <w:p w14:paraId="1FD79439">
      <w:pPr>
        <w:widowControl/>
        <w:spacing w:line="360" w:lineRule="auto"/>
        <w:jc w:val="center"/>
        <w:rPr>
          <w:rFonts w:hint="eastAsia" w:ascii="方正小标宋简体" w:hAnsi="方正小标宋简体" w:eastAsia="方正小标宋简体" w:cs="方正小标宋简体"/>
          <w:sz w:val="44"/>
          <w:szCs w:val="44"/>
          <w:lang w:val="en-US" w:eastAsia="zh-CN" w:bidi="ar-SA"/>
        </w:rPr>
      </w:pPr>
    </w:p>
    <w:p w14:paraId="3391EF33">
      <w:pPr>
        <w:widowControl/>
        <w:spacing w:line="360" w:lineRule="auto"/>
        <w:jc w:val="center"/>
        <w:rPr>
          <w:rFonts w:ascii="Calibri" w:hAnsi="Calibri" w:eastAsia="黑体" w:cs="Times New Roman"/>
          <w:kern w:val="2"/>
          <w:sz w:val="28"/>
          <w:szCs w:val="28"/>
          <w:lang w:val="en-US" w:bidi="ar-SA"/>
        </w:rPr>
      </w:pPr>
      <w:r>
        <w:rPr>
          <w:rFonts w:hint="eastAsia" w:ascii="方正小标宋简体" w:hAnsi="方正小标宋简体" w:eastAsia="方正小标宋简体" w:cs="方正小标宋简体"/>
          <w:sz w:val="44"/>
          <w:szCs w:val="44"/>
          <w:lang w:val="en-US" w:eastAsia="zh-CN" w:bidi="ar-SA"/>
        </w:rPr>
        <w:t>作物生产技术</w:t>
      </w:r>
      <w:r>
        <w:rPr>
          <w:rFonts w:hint="eastAsia" w:ascii="方正小标宋简体" w:hAnsi="方正小标宋简体" w:eastAsia="方正小标宋简体" w:cs="方正小标宋简体"/>
          <w:sz w:val="44"/>
          <w:szCs w:val="44"/>
          <w:lang w:val="en-US" w:bidi="ar-SA"/>
        </w:rPr>
        <w:t>专业人才培养方案</w:t>
      </w:r>
    </w:p>
    <w:p w14:paraId="7B366C96">
      <w:pPr>
        <w:spacing w:before="100" w:line="222" w:lineRule="auto"/>
        <w:ind w:firstLine="708" w:firstLineChars="300"/>
        <w:rPr>
          <w:rFonts w:ascii="黑体" w:hAnsi="黑体" w:eastAsia="黑体" w:cs="黑体"/>
          <w:sz w:val="24"/>
          <w:szCs w:val="24"/>
        </w:rPr>
      </w:pPr>
      <w:r>
        <w:rPr>
          <w:rFonts w:ascii="黑体" w:hAnsi="黑体" w:eastAsia="黑体" w:cs="黑体"/>
          <w:spacing w:val="-2"/>
          <w:sz w:val="24"/>
          <w:szCs w:val="24"/>
        </w:rPr>
        <w:t>一、专业名称及代码</w:t>
      </w:r>
    </w:p>
    <w:p w14:paraId="1D030A0F">
      <w:pPr>
        <w:spacing w:before="112" w:line="265" w:lineRule="auto"/>
        <w:ind w:left="615" w:right="1697" w:firstLine="23"/>
        <w:rPr>
          <w:rFonts w:hint="eastAsia" w:ascii="仿宋_GB2312" w:hAnsi="仿宋_GB2312" w:eastAsia="仿宋_GB2312" w:cs="仿宋_GB2312"/>
          <w:color w:val="000000" w:themeColor="text1"/>
          <w:kern w:val="2"/>
          <w:sz w:val="28"/>
          <w:szCs w:val="28"/>
          <w:lang w:val="en-US"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bidi="ar-SA"/>
          <w14:textFill>
            <w14:solidFill>
              <w14:schemeClr w14:val="tx1"/>
            </w14:solidFill>
          </w14:textFill>
        </w:rPr>
        <w:t>专业名称：作物生产技术</w:t>
      </w:r>
    </w:p>
    <w:p w14:paraId="71011953">
      <w:pPr>
        <w:spacing w:before="112" w:line="265" w:lineRule="auto"/>
        <w:ind w:left="615" w:right="1697" w:firstLine="23"/>
        <w:rPr>
          <w:rFonts w:hint="eastAsia" w:ascii="仿宋_GB2312" w:hAnsi="仿宋_GB2312" w:eastAsia="仿宋_GB2312" w:cs="仿宋_GB2312"/>
          <w:color w:val="000000" w:themeColor="text1"/>
          <w:kern w:val="2"/>
          <w:sz w:val="28"/>
          <w:szCs w:val="28"/>
          <w:lang w:val="en-US"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bidi="ar-SA"/>
          <w14:textFill>
            <w14:solidFill>
              <w14:schemeClr w14:val="tx1"/>
            </w14:solidFill>
          </w14:textFill>
        </w:rPr>
        <w:t>专业代码：610102</w:t>
      </w:r>
    </w:p>
    <w:p w14:paraId="207DA910">
      <w:pPr>
        <w:spacing w:before="100" w:line="222" w:lineRule="auto"/>
        <w:ind w:firstLine="708" w:firstLineChars="300"/>
        <w:rPr>
          <w:rFonts w:ascii="黑体" w:hAnsi="黑体" w:eastAsia="黑体" w:cs="黑体"/>
          <w:sz w:val="24"/>
          <w:szCs w:val="24"/>
        </w:rPr>
      </w:pPr>
      <w:r>
        <w:rPr>
          <w:rFonts w:ascii="黑体" w:hAnsi="黑体" w:eastAsia="黑体" w:cs="黑体"/>
          <w:spacing w:val="-2"/>
          <w:sz w:val="24"/>
          <w:szCs w:val="24"/>
        </w:rPr>
        <w:t>二、入学要求</w:t>
      </w:r>
    </w:p>
    <w:p w14:paraId="39C2B7A3">
      <w:pPr>
        <w:spacing w:before="112" w:line="265" w:lineRule="auto"/>
        <w:ind w:left="615" w:right="1697" w:firstLine="23"/>
        <w:rPr>
          <w:rFonts w:hint="eastAsia" w:ascii="仿宋_GB2312" w:hAnsi="仿宋_GB2312" w:eastAsia="仿宋_GB2312" w:cs="仿宋_GB2312"/>
          <w:color w:val="000000" w:themeColor="text1"/>
          <w:kern w:val="2"/>
          <w:sz w:val="28"/>
          <w:szCs w:val="28"/>
          <w:lang w:val="en-US"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bidi="ar-SA"/>
          <w14:textFill>
            <w14:solidFill>
              <w14:schemeClr w14:val="tx1"/>
            </w14:solidFill>
          </w14:textFill>
        </w:rPr>
        <w:t>初中毕业生或具有同等学力者</w:t>
      </w:r>
    </w:p>
    <w:p w14:paraId="5BC555E0">
      <w:pPr>
        <w:spacing w:before="100" w:line="222" w:lineRule="auto"/>
        <w:ind w:firstLine="708" w:firstLineChars="300"/>
        <w:rPr>
          <w:rFonts w:ascii="黑体" w:hAnsi="黑体" w:eastAsia="黑体" w:cs="黑体"/>
          <w:spacing w:val="-2"/>
          <w:sz w:val="24"/>
          <w:szCs w:val="24"/>
        </w:rPr>
      </w:pPr>
      <w:r>
        <w:rPr>
          <w:rFonts w:ascii="黑体" w:hAnsi="黑体" w:eastAsia="黑体" w:cs="黑体"/>
          <w:spacing w:val="-2"/>
          <w:sz w:val="24"/>
          <w:szCs w:val="24"/>
        </w:rPr>
        <w:t>三、修业年限</w:t>
      </w:r>
    </w:p>
    <w:p w14:paraId="1A670533">
      <w:pPr>
        <w:spacing w:before="100" w:line="222" w:lineRule="auto"/>
        <w:ind w:firstLine="840" w:firstLineChars="3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三年</w:t>
      </w:r>
    </w:p>
    <w:p w14:paraId="44373891">
      <w:pPr>
        <w:spacing w:before="100" w:line="222" w:lineRule="auto"/>
        <w:ind w:firstLine="708" w:firstLineChars="300"/>
        <w:rPr>
          <w:rFonts w:ascii="黑体" w:hAnsi="黑体" w:eastAsia="黑体" w:cs="黑体"/>
          <w:spacing w:val="-2"/>
          <w:sz w:val="24"/>
          <w:szCs w:val="24"/>
        </w:rPr>
      </w:pPr>
      <w:bookmarkStart w:id="3" w:name="_GoBack"/>
      <w:bookmarkEnd w:id="3"/>
      <w:r>
        <w:rPr>
          <w:rFonts w:hint="eastAsia" w:ascii="黑体" w:hAnsi="黑体" w:eastAsia="黑体" w:cs="黑体"/>
          <w:spacing w:val="-2"/>
          <w:sz w:val="24"/>
          <w:szCs w:val="24"/>
          <w:lang w:val="en-US" w:eastAsia="zh-CN"/>
        </w:rPr>
        <w:t>四、</w:t>
      </w:r>
      <w:r>
        <w:rPr>
          <w:rFonts w:ascii="黑体" w:hAnsi="黑体" w:eastAsia="黑体" w:cs="黑体"/>
          <w:spacing w:val="-2"/>
          <w:sz w:val="24"/>
          <w:szCs w:val="24"/>
        </w:rPr>
        <w:t>职业面向</w:t>
      </w:r>
    </w:p>
    <w:p w14:paraId="61753A50">
      <w:pPr>
        <w:numPr>
          <w:ilvl w:val="0"/>
          <w:numId w:val="0"/>
        </w:numPr>
        <w:spacing w:before="109" w:line="220" w:lineRule="auto"/>
        <w:jc w:val="center"/>
        <w:rPr>
          <w:rFonts w:hint="eastAsia" w:ascii="黑体" w:hAnsi="黑体" w:eastAsia="黑体" w:cs="黑体"/>
          <w:spacing w:val="-3"/>
          <w:sz w:val="24"/>
          <w:szCs w:val="24"/>
          <w:lang w:val="en-US" w:eastAsia="zh-CN"/>
        </w:rPr>
      </w:pPr>
      <w:r>
        <w:rPr>
          <w:rFonts w:hint="eastAsia" w:ascii="黑体" w:hAnsi="黑体" w:eastAsia="黑体" w:cs="黑体"/>
          <w:spacing w:val="-3"/>
          <w:sz w:val="24"/>
          <w:szCs w:val="24"/>
          <w:lang w:val="en-US" w:eastAsia="zh-CN"/>
        </w:rPr>
        <w:t>本专业职业面向</w:t>
      </w:r>
    </w:p>
    <w:p w14:paraId="2970082F">
      <w:pPr>
        <w:numPr>
          <w:ilvl w:val="0"/>
          <w:numId w:val="0"/>
        </w:numPr>
        <w:spacing w:before="109" w:line="220" w:lineRule="auto"/>
        <w:jc w:val="center"/>
        <w:rPr>
          <w:rFonts w:hint="default" w:ascii="黑体" w:hAnsi="黑体" w:eastAsia="黑体" w:cs="黑体"/>
          <w:spacing w:val="-3"/>
          <w:sz w:val="24"/>
          <w:szCs w:val="24"/>
          <w:lang w:val="en-US" w:eastAsia="zh-CN"/>
        </w:rPr>
      </w:pPr>
    </w:p>
    <w:tbl>
      <w:tblPr>
        <w:tblStyle w:val="12"/>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275"/>
        <w:gridCol w:w="1233"/>
        <w:gridCol w:w="1317"/>
        <w:gridCol w:w="1874"/>
        <w:gridCol w:w="1814"/>
      </w:tblGrid>
      <w:tr w14:paraId="418A3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246" w:type="dxa"/>
            <w:vAlign w:val="top"/>
          </w:tcPr>
          <w:p w14:paraId="7D1A087E">
            <w:pPr>
              <w:pStyle w:val="13"/>
              <w:spacing w:before="120" w:line="261" w:lineRule="auto"/>
              <w:ind w:left="398" w:right="140" w:hanging="244"/>
              <w:rPr>
                <w:sz w:val="24"/>
                <w:szCs w:val="24"/>
              </w:rPr>
            </w:pPr>
            <w:r>
              <w:rPr>
                <w:spacing w:val="-4"/>
                <w:sz w:val="24"/>
                <w:szCs w:val="24"/>
                <w14:textOutline w14:w="4356" w14:cap="sq" w14:cmpd="sng">
                  <w14:solidFill>
                    <w14:srgbClr w14:val="000000"/>
                  </w14:solidFill>
                  <w14:prstDash w14:val="solid"/>
                  <w14:bevel/>
                </w14:textOutline>
              </w:rPr>
              <w:t>所属专业</w:t>
            </w:r>
            <w:r>
              <w:rPr>
                <w:sz w:val="24"/>
                <w:szCs w:val="24"/>
              </w:rPr>
              <w:t xml:space="preserve"> </w:t>
            </w:r>
            <w:r>
              <w:rPr>
                <w:spacing w:val="-10"/>
                <w:sz w:val="24"/>
                <w:szCs w:val="24"/>
                <w14:textOutline w14:w="4356" w14:cap="sq" w14:cmpd="sng">
                  <w14:solidFill>
                    <w14:srgbClr w14:val="000000"/>
                  </w14:solidFill>
                  <w14:prstDash w14:val="solid"/>
                  <w14:bevel/>
                </w14:textOutline>
              </w:rPr>
              <w:t>大类</w:t>
            </w:r>
          </w:p>
        </w:tc>
        <w:tc>
          <w:tcPr>
            <w:tcW w:w="1275" w:type="dxa"/>
            <w:vAlign w:val="top"/>
          </w:tcPr>
          <w:p w14:paraId="1FB0E13E">
            <w:pPr>
              <w:pStyle w:val="13"/>
              <w:spacing w:before="120" w:line="261" w:lineRule="auto"/>
              <w:ind w:left="529" w:right="155" w:hanging="361"/>
              <w:rPr>
                <w:sz w:val="24"/>
                <w:szCs w:val="24"/>
              </w:rPr>
            </w:pPr>
            <w:r>
              <w:rPr>
                <w:spacing w:val="-4"/>
                <w:sz w:val="24"/>
                <w:szCs w:val="24"/>
                <w14:textOutline w14:w="4356" w14:cap="sq" w14:cmpd="sng">
                  <w14:solidFill>
                    <w14:srgbClr w14:val="000000"/>
                  </w14:solidFill>
                  <w14:prstDash w14:val="solid"/>
                  <w14:bevel/>
                </w14:textOutline>
              </w:rPr>
              <w:t>所属专业</w:t>
            </w:r>
            <w:r>
              <w:rPr>
                <w:sz w:val="24"/>
                <w:szCs w:val="24"/>
              </w:rPr>
              <w:t xml:space="preserve"> </w:t>
            </w:r>
            <w:r>
              <w:rPr>
                <w:sz w:val="24"/>
                <w:szCs w:val="24"/>
                <w14:textOutline w14:w="4356" w14:cap="sq" w14:cmpd="sng">
                  <w14:solidFill>
                    <w14:srgbClr w14:val="000000"/>
                  </w14:solidFill>
                  <w14:prstDash w14:val="solid"/>
                  <w14:bevel/>
                </w14:textOutline>
              </w:rPr>
              <w:t>类</w:t>
            </w:r>
          </w:p>
        </w:tc>
        <w:tc>
          <w:tcPr>
            <w:tcW w:w="1233" w:type="dxa"/>
            <w:vAlign w:val="top"/>
          </w:tcPr>
          <w:p w14:paraId="3B9C407C">
            <w:pPr>
              <w:pStyle w:val="13"/>
              <w:spacing w:before="319" w:line="221" w:lineRule="auto"/>
              <w:ind w:left="149"/>
              <w:rPr>
                <w:sz w:val="24"/>
                <w:szCs w:val="24"/>
              </w:rPr>
            </w:pPr>
            <w:r>
              <w:rPr>
                <w:spacing w:val="-4"/>
                <w:sz w:val="24"/>
                <w:szCs w:val="24"/>
                <w14:textOutline w14:w="4356" w14:cap="sq" w14:cmpd="sng">
                  <w14:solidFill>
                    <w14:srgbClr w14:val="000000"/>
                  </w14:solidFill>
                  <w14:prstDash w14:val="solid"/>
                  <w14:bevel/>
                </w14:textOutline>
              </w:rPr>
              <w:t>对应行业</w:t>
            </w:r>
          </w:p>
        </w:tc>
        <w:tc>
          <w:tcPr>
            <w:tcW w:w="1317" w:type="dxa"/>
            <w:vAlign w:val="top"/>
          </w:tcPr>
          <w:p w14:paraId="40AD03A9">
            <w:pPr>
              <w:pStyle w:val="13"/>
              <w:spacing w:before="120" w:line="261" w:lineRule="auto"/>
              <w:ind w:left="434" w:right="176" w:hanging="238"/>
              <w:rPr>
                <w:sz w:val="24"/>
                <w:szCs w:val="24"/>
              </w:rPr>
            </w:pPr>
            <w:r>
              <w:rPr>
                <w:spacing w:val="-6"/>
                <w:sz w:val="24"/>
                <w:szCs w:val="24"/>
                <w14:textOutline w14:w="4356" w14:cap="sq" w14:cmpd="sng">
                  <w14:solidFill>
                    <w14:srgbClr w14:val="000000"/>
                  </w14:solidFill>
                  <w14:prstDash w14:val="solid"/>
                  <w14:bevel/>
                </w14:textOutline>
              </w:rPr>
              <w:t>主要职业</w:t>
            </w:r>
            <w:r>
              <w:rPr>
                <w:spacing w:val="2"/>
                <w:sz w:val="24"/>
                <w:szCs w:val="24"/>
              </w:rPr>
              <w:t xml:space="preserve"> </w:t>
            </w:r>
            <w:r>
              <w:rPr>
                <w:spacing w:val="-10"/>
                <w:sz w:val="24"/>
                <w:szCs w:val="24"/>
                <w14:textOutline w14:w="4356" w14:cap="sq" w14:cmpd="sng">
                  <w14:solidFill>
                    <w14:srgbClr w14:val="000000"/>
                  </w14:solidFill>
                  <w14:prstDash w14:val="solid"/>
                  <w14:bevel/>
                </w14:textOutline>
              </w:rPr>
              <w:t>类别</w:t>
            </w:r>
          </w:p>
        </w:tc>
        <w:tc>
          <w:tcPr>
            <w:tcW w:w="1874" w:type="dxa"/>
            <w:vAlign w:val="top"/>
          </w:tcPr>
          <w:p w14:paraId="14B6D354">
            <w:pPr>
              <w:pStyle w:val="13"/>
              <w:spacing w:before="120" w:line="261" w:lineRule="auto"/>
              <w:ind w:left="127" w:right="98" w:firstLine="107"/>
              <w:rPr>
                <w:sz w:val="24"/>
                <w:szCs w:val="24"/>
              </w:rPr>
            </w:pPr>
            <w:r>
              <w:rPr>
                <w:spacing w:val="-3"/>
                <w:sz w:val="24"/>
                <w:szCs w:val="24"/>
                <w14:textOutline w14:w="4356" w14:cap="sq" w14:cmpd="sng">
                  <w14:solidFill>
                    <w14:srgbClr w14:val="000000"/>
                  </w14:solidFill>
                  <w14:prstDash w14:val="solid"/>
                  <w14:bevel/>
                </w14:textOutline>
              </w:rPr>
              <w:t>主要岗位类别</w:t>
            </w:r>
            <w:r>
              <w:rPr>
                <w:sz w:val="24"/>
                <w:szCs w:val="24"/>
              </w:rPr>
              <w:t xml:space="preserve">  </w:t>
            </w:r>
            <w:r>
              <w:rPr>
                <w:spacing w:val="-6"/>
                <w:sz w:val="24"/>
                <w:szCs w:val="24"/>
                <w14:textOutline w14:w="4356" w14:cap="sq" w14:cmpd="sng">
                  <w14:solidFill>
                    <w14:srgbClr w14:val="000000"/>
                  </w14:solidFill>
                  <w14:prstDash w14:val="solid"/>
                  <w14:bevel/>
                </w14:textOutline>
              </w:rPr>
              <w:t>（或技术领域）</w:t>
            </w:r>
          </w:p>
        </w:tc>
        <w:tc>
          <w:tcPr>
            <w:tcW w:w="1814" w:type="dxa"/>
            <w:vAlign w:val="top"/>
          </w:tcPr>
          <w:p w14:paraId="52435BA4">
            <w:pPr>
              <w:pStyle w:val="13"/>
              <w:spacing w:before="120" w:line="261" w:lineRule="auto"/>
              <w:ind w:left="123" w:right="110" w:hanging="1"/>
              <w:rPr>
                <w:sz w:val="24"/>
                <w:szCs w:val="24"/>
              </w:rPr>
            </w:pPr>
            <w:r>
              <w:rPr>
                <w:spacing w:val="-15"/>
                <w:sz w:val="24"/>
                <w:szCs w:val="24"/>
                <w14:textOutline w14:w="4356" w14:cap="sq" w14:cmpd="sng">
                  <w14:solidFill>
                    <w14:srgbClr w14:val="000000"/>
                  </w14:solidFill>
                  <w14:prstDash w14:val="solid"/>
                  <w14:bevel/>
                </w14:textOutline>
              </w:rPr>
              <w:t>职业资格（职业</w:t>
            </w:r>
            <w:r>
              <w:rPr>
                <w:sz w:val="24"/>
                <w:szCs w:val="24"/>
              </w:rPr>
              <w:t xml:space="preserve"> </w:t>
            </w:r>
            <w:r>
              <w:rPr>
                <w:spacing w:val="-16"/>
                <w:sz w:val="24"/>
                <w:szCs w:val="24"/>
                <w14:textOutline w14:w="4356" w14:cap="sq" w14:cmpd="sng">
                  <w14:solidFill>
                    <w14:srgbClr w14:val="000000"/>
                  </w14:solidFill>
                  <w14:prstDash w14:val="solid"/>
                  <w14:bevel/>
                </w14:textOutline>
              </w:rPr>
              <w:t>技能等级）证书</w:t>
            </w:r>
          </w:p>
        </w:tc>
      </w:tr>
      <w:tr w14:paraId="538B5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46" w:type="dxa"/>
            <w:vMerge w:val="restart"/>
            <w:tcBorders>
              <w:bottom w:val="nil"/>
            </w:tcBorders>
            <w:vAlign w:val="top"/>
          </w:tcPr>
          <w:p w14:paraId="5D6C9FCE">
            <w:pPr>
              <w:spacing w:line="241" w:lineRule="auto"/>
              <w:rPr>
                <w:rFonts w:ascii="Arial"/>
                <w:sz w:val="21"/>
              </w:rPr>
            </w:pPr>
          </w:p>
          <w:p w14:paraId="1646CA77">
            <w:pPr>
              <w:spacing w:line="241" w:lineRule="auto"/>
              <w:rPr>
                <w:rFonts w:ascii="Arial"/>
                <w:sz w:val="21"/>
              </w:rPr>
            </w:pPr>
          </w:p>
          <w:p w14:paraId="654466FA">
            <w:pPr>
              <w:spacing w:line="241" w:lineRule="auto"/>
              <w:rPr>
                <w:rFonts w:ascii="Arial"/>
                <w:sz w:val="21"/>
              </w:rPr>
            </w:pPr>
          </w:p>
          <w:p w14:paraId="7CF5D837">
            <w:pPr>
              <w:spacing w:line="241" w:lineRule="auto"/>
              <w:rPr>
                <w:rFonts w:ascii="Arial"/>
                <w:sz w:val="21"/>
              </w:rPr>
            </w:pPr>
          </w:p>
          <w:p w14:paraId="618C015F">
            <w:pPr>
              <w:spacing w:line="242" w:lineRule="auto"/>
              <w:rPr>
                <w:rFonts w:ascii="Arial"/>
                <w:sz w:val="21"/>
              </w:rPr>
            </w:pPr>
          </w:p>
          <w:p w14:paraId="057D5838">
            <w:pPr>
              <w:spacing w:line="242" w:lineRule="auto"/>
              <w:rPr>
                <w:rFonts w:ascii="Arial"/>
                <w:sz w:val="21"/>
              </w:rPr>
            </w:pPr>
          </w:p>
          <w:p w14:paraId="2FDBFE8E">
            <w:pPr>
              <w:spacing w:line="242" w:lineRule="auto"/>
              <w:rPr>
                <w:rFonts w:ascii="Arial"/>
                <w:sz w:val="21"/>
              </w:rPr>
            </w:pPr>
          </w:p>
          <w:p w14:paraId="6A61A6F1">
            <w:pPr>
              <w:spacing w:line="242" w:lineRule="auto"/>
              <w:rPr>
                <w:rFonts w:ascii="Arial"/>
                <w:sz w:val="21"/>
              </w:rPr>
            </w:pPr>
          </w:p>
          <w:p w14:paraId="6F640B08">
            <w:pPr>
              <w:pStyle w:val="13"/>
              <w:spacing w:before="58" w:line="222" w:lineRule="auto"/>
              <w:ind w:left="184"/>
            </w:pPr>
            <w:r>
              <w:rPr>
                <w:spacing w:val="-3"/>
              </w:rPr>
              <w:t>农林牧渔类</w:t>
            </w:r>
          </w:p>
        </w:tc>
        <w:tc>
          <w:tcPr>
            <w:tcW w:w="1275" w:type="dxa"/>
            <w:vMerge w:val="restart"/>
            <w:tcBorders>
              <w:bottom w:val="nil"/>
            </w:tcBorders>
            <w:vAlign w:val="top"/>
          </w:tcPr>
          <w:p w14:paraId="059BB1B3">
            <w:pPr>
              <w:spacing w:line="241" w:lineRule="auto"/>
              <w:rPr>
                <w:rFonts w:ascii="Arial"/>
                <w:sz w:val="21"/>
              </w:rPr>
            </w:pPr>
          </w:p>
          <w:p w14:paraId="1EAED37B">
            <w:pPr>
              <w:spacing w:line="241" w:lineRule="auto"/>
              <w:rPr>
                <w:rFonts w:ascii="Arial"/>
                <w:sz w:val="21"/>
              </w:rPr>
            </w:pPr>
          </w:p>
          <w:p w14:paraId="67486585">
            <w:pPr>
              <w:spacing w:line="241" w:lineRule="auto"/>
              <w:rPr>
                <w:rFonts w:ascii="Arial"/>
                <w:sz w:val="21"/>
              </w:rPr>
            </w:pPr>
          </w:p>
          <w:p w14:paraId="31FEBAF9">
            <w:pPr>
              <w:spacing w:line="241" w:lineRule="auto"/>
              <w:rPr>
                <w:rFonts w:ascii="Arial"/>
                <w:sz w:val="21"/>
              </w:rPr>
            </w:pPr>
          </w:p>
          <w:p w14:paraId="3AC8DF78">
            <w:pPr>
              <w:spacing w:line="241" w:lineRule="auto"/>
              <w:rPr>
                <w:rFonts w:ascii="Arial"/>
                <w:sz w:val="21"/>
              </w:rPr>
            </w:pPr>
          </w:p>
          <w:p w14:paraId="2716E24B">
            <w:pPr>
              <w:spacing w:line="242" w:lineRule="auto"/>
              <w:rPr>
                <w:rFonts w:ascii="Arial"/>
                <w:sz w:val="21"/>
              </w:rPr>
            </w:pPr>
          </w:p>
          <w:p w14:paraId="17CAF015">
            <w:pPr>
              <w:spacing w:line="242" w:lineRule="auto"/>
              <w:rPr>
                <w:rFonts w:ascii="Arial"/>
                <w:sz w:val="21"/>
              </w:rPr>
            </w:pPr>
          </w:p>
          <w:p w14:paraId="0C2D2DE0">
            <w:pPr>
              <w:spacing w:line="242" w:lineRule="auto"/>
              <w:rPr>
                <w:rFonts w:ascii="Arial"/>
                <w:sz w:val="21"/>
              </w:rPr>
            </w:pPr>
          </w:p>
          <w:p w14:paraId="21AD7EAA">
            <w:pPr>
              <w:pStyle w:val="13"/>
              <w:spacing w:before="59" w:line="224" w:lineRule="auto"/>
              <w:ind w:left="375"/>
            </w:pPr>
            <w:r>
              <w:rPr>
                <w:spacing w:val="-5"/>
              </w:rPr>
              <w:t>农业类</w:t>
            </w:r>
          </w:p>
        </w:tc>
        <w:tc>
          <w:tcPr>
            <w:tcW w:w="1233" w:type="dxa"/>
            <w:vMerge w:val="restart"/>
            <w:tcBorders>
              <w:bottom w:val="nil"/>
            </w:tcBorders>
            <w:vAlign w:val="top"/>
          </w:tcPr>
          <w:p w14:paraId="0BF15724">
            <w:pPr>
              <w:spacing w:line="241" w:lineRule="auto"/>
              <w:rPr>
                <w:rFonts w:ascii="Arial"/>
                <w:sz w:val="21"/>
              </w:rPr>
            </w:pPr>
          </w:p>
          <w:p w14:paraId="1B40CCF3">
            <w:pPr>
              <w:spacing w:line="241" w:lineRule="auto"/>
              <w:rPr>
                <w:rFonts w:ascii="Arial"/>
                <w:sz w:val="21"/>
              </w:rPr>
            </w:pPr>
          </w:p>
          <w:p w14:paraId="78EFA5B8">
            <w:pPr>
              <w:spacing w:line="241" w:lineRule="auto"/>
              <w:rPr>
                <w:rFonts w:ascii="Arial"/>
                <w:sz w:val="21"/>
              </w:rPr>
            </w:pPr>
          </w:p>
          <w:p w14:paraId="22F3DE00">
            <w:pPr>
              <w:spacing w:line="241" w:lineRule="auto"/>
              <w:rPr>
                <w:rFonts w:ascii="Arial"/>
                <w:sz w:val="21"/>
              </w:rPr>
            </w:pPr>
          </w:p>
          <w:p w14:paraId="620EEA7F">
            <w:pPr>
              <w:spacing w:line="241" w:lineRule="auto"/>
              <w:rPr>
                <w:rFonts w:ascii="Arial"/>
                <w:sz w:val="21"/>
              </w:rPr>
            </w:pPr>
          </w:p>
          <w:p w14:paraId="736E5033">
            <w:pPr>
              <w:spacing w:line="242" w:lineRule="auto"/>
              <w:rPr>
                <w:rFonts w:ascii="Arial"/>
                <w:sz w:val="21"/>
              </w:rPr>
            </w:pPr>
          </w:p>
          <w:p w14:paraId="38F25076">
            <w:pPr>
              <w:spacing w:line="242" w:lineRule="auto"/>
              <w:rPr>
                <w:rFonts w:ascii="Arial"/>
                <w:sz w:val="21"/>
              </w:rPr>
            </w:pPr>
          </w:p>
          <w:p w14:paraId="4D02AC41">
            <w:pPr>
              <w:spacing w:line="242" w:lineRule="auto"/>
              <w:rPr>
                <w:rFonts w:ascii="Arial"/>
                <w:sz w:val="21"/>
              </w:rPr>
            </w:pPr>
          </w:p>
          <w:p w14:paraId="742012CD">
            <w:pPr>
              <w:pStyle w:val="13"/>
              <w:spacing w:before="59" w:line="224" w:lineRule="auto"/>
              <w:ind w:left="447"/>
            </w:pPr>
            <w:r>
              <w:rPr>
                <w:spacing w:val="-7"/>
              </w:rPr>
              <w:t>农业</w:t>
            </w:r>
          </w:p>
        </w:tc>
        <w:tc>
          <w:tcPr>
            <w:tcW w:w="1317" w:type="dxa"/>
            <w:vAlign w:val="top"/>
          </w:tcPr>
          <w:p w14:paraId="6308C4EC">
            <w:pPr>
              <w:pStyle w:val="13"/>
              <w:spacing w:before="166" w:line="224" w:lineRule="auto"/>
              <w:ind w:left="399"/>
            </w:pPr>
            <w:r>
              <w:rPr>
                <w:spacing w:val="-5"/>
              </w:rPr>
              <w:t>农艺工</w:t>
            </w:r>
          </w:p>
        </w:tc>
        <w:tc>
          <w:tcPr>
            <w:tcW w:w="1874" w:type="dxa"/>
            <w:vAlign w:val="top"/>
          </w:tcPr>
          <w:p w14:paraId="527A5FC8">
            <w:pPr>
              <w:pStyle w:val="13"/>
              <w:spacing w:before="166" w:line="220" w:lineRule="auto"/>
              <w:ind w:left="498"/>
            </w:pPr>
            <w:r>
              <w:rPr>
                <w:spacing w:val="-3"/>
              </w:rPr>
              <w:t>农作物种植</w:t>
            </w:r>
          </w:p>
        </w:tc>
        <w:tc>
          <w:tcPr>
            <w:tcW w:w="1814" w:type="dxa"/>
            <w:vMerge w:val="restart"/>
            <w:vAlign w:val="top"/>
          </w:tcPr>
          <w:p w14:paraId="44A26CED">
            <w:pPr>
              <w:pStyle w:val="13"/>
              <w:spacing w:before="167" w:line="401" w:lineRule="exact"/>
              <w:ind w:left="136"/>
              <w:rPr>
                <w:spacing w:val="-4"/>
                <w:position w:val="17"/>
              </w:rPr>
            </w:pPr>
          </w:p>
          <w:p w14:paraId="7A8DA3FB">
            <w:pPr>
              <w:pStyle w:val="13"/>
              <w:spacing w:before="167" w:line="401" w:lineRule="exact"/>
              <w:ind w:left="136"/>
            </w:pPr>
            <w:r>
              <w:rPr>
                <w:spacing w:val="-4"/>
                <w:position w:val="17"/>
              </w:rPr>
              <w:t>1+X</w:t>
            </w:r>
            <w:r>
              <w:rPr>
                <w:spacing w:val="-27"/>
                <w:position w:val="17"/>
              </w:rPr>
              <w:t xml:space="preserve"> </w:t>
            </w:r>
            <w:r>
              <w:rPr>
                <w:spacing w:val="-4"/>
                <w:position w:val="17"/>
              </w:rPr>
              <w:t>设施蔬菜生产职</w:t>
            </w:r>
          </w:p>
          <w:p w14:paraId="75A63EA2">
            <w:pPr>
              <w:pStyle w:val="13"/>
              <w:spacing w:line="221" w:lineRule="auto"/>
              <w:ind w:left="376"/>
            </w:pPr>
            <w:r>
              <w:rPr>
                <w:spacing w:val="-2"/>
              </w:rPr>
              <w:t>业技能等级证</w:t>
            </w:r>
          </w:p>
        </w:tc>
      </w:tr>
      <w:tr w14:paraId="319E4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6" w:type="dxa"/>
            <w:vMerge w:val="continue"/>
            <w:tcBorders>
              <w:top w:val="nil"/>
              <w:bottom w:val="nil"/>
            </w:tcBorders>
            <w:vAlign w:val="top"/>
          </w:tcPr>
          <w:p w14:paraId="71655264">
            <w:pPr>
              <w:rPr>
                <w:rFonts w:ascii="Arial"/>
                <w:sz w:val="21"/>
              </w:rPr>
            </w:pPr>
          </w:p>
        </w:tc>
        <w:tc>
          <w:tcPr>
            <w:tcW w:w="1275" w:type="dxa"/>
            <w:vMerge w:val="continue"/>
            <w:tcBorders>
              <w:top w:val="nil"/>
              <w:bottom w:val="nil"/>
            </w:tcBorders>
            <w:vAlign w:val="top"/>
          </w:tcPr>
          <w:p w14:paraId="5B9193B5">
            <w:pPr>
              <w:rPr>
                <w:rFonts w:ascii="Arial"/>
                <w:sz w:val="21"/>
              </w:rPr>
            </w:pPr>
          </w:p>
        </w:tc>
        <w:tc>
          <w:tcPr>
            <w:tcW w:w="1233" w:type="dxa"/>
            <w:vMerge w:val="continue"/>
            <w:tcBorders>
              <w:top w:val="nil"/>
              <w:bottom w:val="nil"/>
            </w:tcBorders>
            <w:vAlign w:val="top"/>
          </w:tcPr>
          <w:p w14:paraId="0505B98A">
            <w:pPr>
              <w:rPr>
                <w:rFonts w:ascii="Arial"/>
                <w:sz w:val="21"/>
              </w:rPr>
            </w:pPr>
          </w:p>
        </w:tc>
        <w:tc>
          <w:tcPr>
            <w:tcW w:w="1317" w:type="dxa"/>
            <w:vAlign w:val="top"/>
          </w:tcPr>
          <w:p w14:paraId="116FE138">
            <w:pPr>
              <w:pStyle w:val="13"/>
              <w:spacing w:before="167" w:line="223" w:lineRule="auto"/>
              <w:ind w:left="416"/>
            </w:pPr>
            <w:r>
              <w:rPr>
                <w:spacing w:val="-10"/>
              </w:rPr>
              <w:t>园艺工</w:t>
            </w:r>
          </w:p>
        </w:tc>
        <w:tc>
          <w:tcPr>
            <w:tcW w:w="1874" w:type="dxa"/>
            <w:vAlign w:val="top"/>
          </w:tcPr>
          <w:p w14:paraId="7CC0857C">
            <w:pPr>
              <w:pStyle w:val="13"/>
              <w:spacing w:before="167" w:line="220" w:lineRule="auto"/>
              <w:ind w:left="408"/>
            </w:pPr>
            <w:r>
              <w:rPr>
                <w:spacing w:val="-3"/>
              </w:rPr>
              <w:t>果树花卉种植</w:t>
            </w:r>
          </w:p>
        </w:tc>
        <w:tc>
          <w:tcPr>
            <w:tcW w:w="1814" w:type="dxa"/>
            <w:vMerge w:val="continue"/>
            <w:vAlign w:val="top"/>
          </w:tcPr>
          <w:p w14:paraId="78878068">
            <w:pPr>
              <w:pStyle w:val="13"/>
              <w:spacing w:line="221" w:lineRule="auto"/>
              <w:ind w:left="376"/>
            </w:pPr>
          </w:p>
        </w:tc>
      </w:tr>
      <w:tr w14:paraId="1A0E7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46" w:type="dxa"/>
            <w:vMerge w:val="continue"/>
            <w:tcBorders>
              <w:top w:val="nil"/>
              <w:bottom w:val="nil"/>
            </w:tcBorders>
            <w:vAlign w:val="top"/>
          </w:tcPr>
          <w:p w14:paraId="5AEED4F4">
            <w:pPr>
              <w:rPr>
                <w:rFonts w:ascii="Arial"/>
                <w:sz w:val="21"/>
              </w:rPr>
            </w:pPr>
          </w:p>
        </w:tc>
        <w:tc>
          <w:tcPr>
            <w:tcW w:w="1275" w:type="dxa"/>
            <w:vMerge w:val="continue"/>
            <w:tcBorders>
              <w:top w:val="nil"/>
              <w:bottom w:val="nil"/>
            </w:tcBorders>
            <w:vAlign w:val="top"/>
          </w:tcPr>
          <w:p w14:paraId="3531552A">
            <w:pPr>
              <w:rPr>
                <w:rFonts w:ascii="Arial"/>
                <w:sz w:val="21"/>
              </w:rPr>
            </w:pPr>
          </w:p>
        </w:tc>
        <w:tc>
          <w:tcPr>
            <w:tcW w:w="1233" w:type="dxa"/>
            <w:vMerge w:val="continue"/>
            <w:tcBorders>
              <w:top w:val="nil"/>
              <w:bottom w:val="nil"/>
            </w:tcBorders>
            <w:vAlign w:val="top"/>
          </w:tcPr>
          <w:p w14:paraId="485A54D6">
            <w:pPr>
              <w:rPr>
                <w:rFonts w:ascii="Arial"/>
                <w:sz w:val="21"/>
              </w:rPr>
            </w:pPr>
          </w:p>
        </w:tc>
        <w:tc>
          <w:tcPr>
            <w:tcW w:w="1317" w:type="dxa"/>
            <w:vAlign w:val="top"/>
          </w:tcPr>
          <w:p w14:paraId="7EF6CCBD">
            <w:pPr>
              <w:pStyle w:val="13"/>
              <w:spacing w:before="170" w:line="223" w:lineRule="auto"/>
              <w:ind w:left="127"/>
            </w:pPr>
            <w:r>
              <w:rPr>
                <w:spacing w:val="-2"/>
              </w:rPr>
              <w:t>食用菌生产工</w:t>
            </w:r>
          </w:p>
        </w:tc>
        <w:tc>
          <w:tcPr>
            <w:tcW w:w="1874" w:type="dxa"/>
            <w:vAlign w:val="top"/>
          </w:tcPr>
          <w:p w14:paraId="602D4BFF">
            <w:pPr>
              <w:pStyle w:val="13"/>
              <w:spacing w:before="170" w:line="220" w:lineRule="auto"/>
              <w:ind w:left="498"/>
            </w:pPr>
            <w:r>
              <w:rPr>
                <w:spacing w:val="-3"/>
              </w:rPr>
              <w:t>食用菌栽培</w:t>
            </w:r>
          </w:p>
        </w:tc>
        <w:tc>
          <w:tcPr>
            <w:tcW w:w="1814" w:type="dxa"/>
            <w:vMerge w:val="continue"/>
            <w:vAlign w:val="top"/>
          </w:tcPr>
          <w:p w14:paraId="5C88B553">
            <w:pPr>
              <w:rPr>
                <w:rFonts w:ascii="Arial"/>
                <w:sz w:val="21"/>
              </w:rPr>
            </w:pPr>
          </w:p>
        </w:tc>
      </w:tr>
      <w:tr w14:paraId="2769A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46" w:type="dxa"/>
            <w:vMerge w:val="continue"/>
            <w:tcBorders>
              <w:top w:val="nil"/>
              <w:bottom w:val="nil"/>
            </w:tcBorders>
            <w:vAlign w:val="top"/>
          </w:tcPr>
          <w:p w14:paraId="0925619E">
            <w:pPr>
              <w:rPr>
                <w:rFonts w:ascii="Arial"/>
                <w:sz w:val="21"/>
              </w:rPr>
            </w:pPr>
          </w:p>
        </w:tc>
        <w:tc>
          <w:tcPr>
            <w:tcW w:w="1275" w:type="dxa"/>
            <w:vMerge w:val="continue"/>
            <w:tcBorders>
              <w:top w:val="nil"/>
              <w:bottom w:val="nil"/>
            </w:tcBorders>
            <w:vAlign w:val="top"/>
          </w:tcPr>
          <w:p w14:paraId="1C0C5745">
            <w:pPr>
              <w:rPr>
                <w:rFonts w:ascii="Arial"/>
                <w:sz w:val="21"/>
              </w:rPr>
            </w:pPr>
          </w:p>
        </w:tc>
        <w:tc>
          <w:tcPr>
            <w:tcW w:w="1233" w:type="dxa"/>
            <w:vMerge w:val="continue"/>
            <w:tcBorders>
              <w:top w:val="nil"/>
              <w:bottom w:val="nil"/>
            </w:tcBorders>
            <w:vAlign w:val="top"/>
          </w:tcPr>
          <w:p w14:paraId="7CA83BD4">
            <w:pPr>
              <w:rPr>
                <w:rFonts w:ascii="Arial"/>
                <w:sz w:val="21"/>
              </w:rPr>
            </w:pPr>
          </w:p>
        </w:tc>
        <w:tc>
          <w:tcPr>
            <w:tcW w:w="1317" w:type="dxa"/>
            <w:vAlign w:val="top"/>
          </w:tcPr>
          <w:p w14:paraId="4EAF29A3">
            <w:pPr>
              <w:pStyle w:val="13"/>
              <w:spacing w:before="171" w:line="221" w:lineRule="auto"/>
              <w:ind w:left="220"/>
            </w:pPr>
            <w:r>
              <w:rPr>
                <w:spacing w:val="-3"/>
              </w:rPr>
              <w:t>种苗繁育员</w:t>
            </w:r>
          </w:p>
        </w:tc>
        <w:tc>
          <w:tcPr>
            <w:tcW w:w="1874" w:type="dxa"/>
            <w:vAlign w:val="top"/>
          </w:tcPr>
          <w:p w14:paraId="6D4786F4">
            <w:pPr>
              <w:pStyle w:val="13"/>
              <w:spacing w:before="171" w:line="218" w:lineRule="auto"/>
              <w:ind w:left="320"/>
            </w:pPr>
            <w:r>
              <w:rPr>
                <w:spacing w:val="-3"/>
              </w:rPr>
              <w:t>蔬菜、花卉育苗</w:t>
            </w:r>
          </w:p>
        </w:tc>
        <w:tc>
          <w:tcPr>
            <w:tcW w:w="1814" w:type="dxa"/>
            <w:vMerge w:val="continue"/>
            <w:vAlign w:val="top"/>
          </w:tcPr>
          <w:p w14:paraId="251E0637">
            <w:pPr>
              <w:rPr>
                <w:rFonts w:ascii="Arial"/>
                <w:sz w:val="21"/>
              </w:rPr>
            </w:pPr>
          </w:p>
        </w:tc>
      </w:tr>
      <w:tr w14:paraId="0718F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46" w:type="dxa"/>
            <w:vMerge w:val="continue"/>
            <w:tcBorders>
              <w:top w:val="nil"/>
              <w:bottom w:val="nil"/>
            </w:tcBorders>
            <w:vAlign w:val="top"/>
          </w:tcPr>
          <w:p w14:paraId="6118958E">
            <w:pPr>
              <w:rPr>
                <w:rFonts w:ascii="Arial"/>
                <w:sz w:val="21"/>
              </w:rPr>
            </w:pPr>
          </w:p>
        </w:tc>
        <w:tc>
          <w:tcPr>
            <w:tcW w:w="1275" w:type="dxa"/>
            <w:vMerge w:val="continue"/>
            <w:tcBorders>
              <w:top w:val="nil"/>
              <w:bottom w:val="nil"/>
            </w:tcBorders>
            <w:vAlign w:val="top"/>
          </w:tcPr>
          <w:p w14:paraId="1B1570BE">
            <w:pPr>
              <w:rPr>
                <w:rFonts w:ascii="Arial"/>
                <w:sz w:val="21"/>
              </w:rPr>
            </w:pPr>
          </w:p>
        </w:tc>
        <w:tc>
          <w:tcPr>
            <w:tcW w:w="1233" w:type="dxa"/>
            <w:vMerge w:val="continue"/>
            <w:tcBorders>
              <w:top w:val="nil"/>
              <w:bottom w:val="nil"/>
            </w:tcBorders>
            <w:vAlign w:val="top"/>
          </w:tcPr>
          <w:p w14:paraId="2FD3E8D9">
            <w:pPr>
              <w:rPr>
                <w:rFonts w:ascii="Arial"/>
                <w:sz w:val="21"/>
              </w:rPr>
            </w:pPr>
          </w:p>
        </w:tc>
        <w:tc>
          <w:tcPr>
            <w:tcW w:w="1317" w:type="dxa"/>
            <w:vAlign w:val="top"/>
          </w:tcPr>
          <w:p w14:paraId="1E67CD7D">
            <w:pPr>
              <w:pStyle w:val="13"/>
              <w:spacing w:before="169" w:line="221" w:lineRule="auto"/>
              <w:ind w:left="398"/>
            </w:pPr>
            <w:r>
              <w:rPr>
                <w:spacing w:val="-4"/>
              </w:rPr>
              <w:t>植保员</w:t>
            </w:r>
          </w:p>
        </w:tc>
        <w:tc>
          <w:tcPr>
            <w:tcW w:w="1874" w:type="dxa"/>
            <w:vAlign w:val="top"/>
          </w:tcPr>
          <w:p w14:paraId="3022F209">
            <w:pPr>
              <w:pStyle w:val="13"/>
              <w:spacing w:before="169" w:line="223" w:lineRule="auto"/>
              <w:ind w:left="498"/>
            </w:pPr>
            <w:r>
              <w:rPr>
                <w:spacing w:val="-3"/>
              </w:rPr>
              <w:t>病虫害管理</w:t>
            </w:r>
          </w:p>
        </w:tc>
        <w:tc>
          <w:tcPr>
            <w:tcW w:w="1814" w:type="dxa"/>
            <w:vMerge w:val="continue"/>
            <w:vAlign w:val="top"/>
          </w:tcPr>
          <w:p w14:paraId="3CED23B5">
            <w:pPr>
              <w:rPr>
                <w:rFonts w:ascii="Arial"/>
                <w:sz w:val="21"/>
              </w:rPr>
            </w:pPr>
          </w:p>
        </w:tc>
      </w:tr>
      <w:tr w14:paraId="40E38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6" w:type="dxa"/>
            <w:vMerge w:val="continue"/>
            <w:tcBorders>
              <w:top w:val="nil"/>
              <w:bottom w:val="nil"/>
            </w:tcBorders>
            <w:vAlign w:val="top"/>
          </w:tcPr>
          <w:p w14:paraId="24AD4D2D">
            <w:pPr>
              <w:rPr>
                <w:rFonts w:ascii="Arial"/>
                <w:sz w:val="21"/>
              </w:rPr>
            </w:pPr>
          </w:p>
        </w:tc>
        <w:tc>
          <w:tcPr>
            <w:tcW w:w="1275" w:type="dxa"/>
            <w:vMerge w:val="continue"/>
            <w:tcBorders>
              <w:top w:val="nil"/>
              <w:bottom w:val="nil"/>
            </w:tcBorders>
            <w:vAlign w:val="top"/>
          </w:tcPr>
          <w:p w14:paraId="79C4B3F6">
            <w:pPr>
              <w:rPr>
                <w:rFonts w:ascii="Arial"/>
                <w:sz w:val="21"/>
              </w:rPr>
            </w:pPr>
          </w:p>
        </w:tc>
        <w:tc>
          <w:tcPr>
            <w:tcW w:w="1233" w:type="dxa"/>
            <w:vMerge w:val="continue"/>
            <w:tcBorders>
              <w:top w:val="nil"/>
              <w:bottom w:val="nil"/>
            </w:tcBorders>
            <w:vAlign w:val="top"/>
          </w:tcPr>
          <w:p w14:paraId="1D789384">
            <w:pPr>
              <w:rPr>
                <w:rFonts w:ascii="Arial"/>
                <w:sz w:val="21"/>
              </w:rPr>
            </w:pPr>
          </w:p>
        </w:tc>
        <w:tc>
          <w:tcPr>
            <w:tcW w:w="1317" w:type="dxa"/>
            <w:vAlign w:val="top"/>
          </w:tcPr>
          <w:p w14:paraId="659E0EEC">
            <w:pPr>
              <w:pStyle w:val="13"/>
              <w:spacing w:before="169" w:line="429" w:lineRule="exact"/>
              <w:ind w:left="145"/>
            </w:pPr>
            <w:r>
              <w:rPr>
                <w:spacing w:val="-5"/>
                <w:position w:val="19"/>
              </w:rPr>
              <w:t>园艺产品加工</w:t>
            </w:r>
          </w:p>
          <w:p w14:paraId="5F06B5A4">
            <w:pPr>
              <w:pStyle w:val="13"/>
              <w:spacing w:line="183" w:lineRule="auto"/>
              <w:ind w:left="583"/>
            </w:pPr>
            <w:r>
              <w:t>工</w:t>
            </w:r>
          </w:p>
        </w:tc>
        <w:tc>
          <w:tcPr>
            <w:tcW w:w="1874" w:type="dxa"/>
            <w:vAlign w:val="top"/>
          </w:tcPr>
          <w:p w14:paraId="0992431C">
            <w:pPr>
              <w:pStyle w:val="13"/>
              <w:spacing w:before="169" w:line="221" w:lineRule="auto"/>
              <w:ind w:left="244"/>
            </w:pPr>
            <w:r>
              <w:rPr>
                <w:spacing w:val="-4"/>
              </w:rPr>
              <w:t>园艺产品加工保鲜</w:t>
            </w:r>
          </w:p>
        </w:tc>
        <w:tc>
          <w:tcPr>
            <w:tcW w:w="1814" w:type="dxa"/>
            <w:vMerge w:val="restart"/>
            <w:vAlign w:val="top"/>
          </w:tcPr>
          <w:p w14:paraId="55FAEDC9">
            <w:pPr>
              <w:pStyle w:val="13"/>
              <w:spacing w:before="169" w:line="401" w:lineRule="exact"/>
              <w:ind w:left="136"/>
            </w:pPr>
            <w:r>
              <w:rPr>
                <w:spacing w:val="-4"/>
                <w:position w:val="17"/>
              </w:rPr>
              <w:t>1+X</w:t>
            </w:r>
            <w:r>
              <w:rPr>
                <w:spacing w:val="-27"/>
                <w:position w:val="17"/>
              </w:rPr>
              <w:t xml:space="preserve"> </w:t>
            </w:r>
            <w:r>
              <w:rPr>
                <w:spacing w:val="-4"/>
                <w:position w:val="17"/>
              </w:rPr>
              <w:t>粮农食品安全职</w:t>
            </w:r>
          </w:p>
          <w:p w14:paraId="2317BA0B">
            <w:pPr>
              <w:pStyle w:val="13"/>
              <w:spacing w:line="221" w:lineRule="auto"/>
              <w:ind w:left="376"/>
            </w:pPr>
            <w:r>
              <w:rPr>
                <w:spacing w:val="-2"/>
              </w:rPr>
              <w:t>业技能等级证</w:t>
            </w:r>
          </w:p>
        </w:tc>
      </w:tr>
      <w:tr w14:paraId="169CB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46" w:type="dxa"/>
            <w:vMerge w:val="continue"/>
            <w:tcBorders>
              <w:top w:val="nil"/>
              <w:bottom w:val="nil"/>
            </w:tcBorders>
            <w:vAlign w:val="top"/>
          </w:tcPr>
          <w:p w14:paraId="485E9C2C">
            <w:pPr>
              <w:rPr>
                <w:rFonts w:ascii="Arial"/>
                <w:sz w:val="21"/>
              </w:rPr>
            </w:pPr>
          </w:p>
        </w:tc>
        <w:tc>
          <w:tcPr>
            <w:tcW w:w="1275" w:type="dxa"/>
            <w:vMerge w:val="continue"/>
            <w:tcBorders>
              <w:top w:val="nil"/>
              <w:bottom w:val="nil"/>
            </w:tcBorders>
            <w:vAlign w:val="top"/>
          </w:tcPr>
          <w:p w14:paraId="52040C0E">
            <w:pPr>
              <w:rPr>
                <w:rFonts w:ascii="Arial"/>
                <w:sz w:val="21"/>
              </w:rPr>
            </w:pPr>
          </w:p>
        </w:tc>
        <w:tc>
          <w:tcPr>
            <w:tcW w:w="1233" w:type="dxa"/>
            <w:vMerge w:val="continue"/>
            <w:tcBorders>
              <w:top w:val="nil"/>
              <w:bottom w:val="nil"/>
            </w:tcBorders>
            <w:vAlign w:val="top"/>
          </w:tcPr>
          <w:p w14:paraId="039379BF">
            <w:pPr>
              <w:rPr>
                <w:rFonts w:ascii="Arial"/>
                <w:sz w:val="21"/>
              </w:rPr>
            </w:pPr>
          </w:p>
        </w:tc>
        <w:tc>
          <w:tcPr>
            <w:tcW w:w="1317" w:type="dxa"/>
            <w:vAlign w:val="top"/>
          </w:tcPr>
          <w:p w14:paraId="79B1D0FF">
            <w:pPr>
              <w:pStyle w:val="13"/>
              <w:spacing w:before="171" w:line="221" w:lineRule="auto"/>
              <w:ind w:left="401"/>
            </w:pPr>
            <w:r>
              <w:rPr>
                <w:spacing w:val="-5"/>
              </w:rPr>
              <w:t>销售员</w:t>
            </w:r>
          </w:p>
        </w:tc>
        <w:tc>
          <w:tcPr>
            <w:tcW w:w="1874" w:type="dxa"/>
            <w:vAlign w:val="top"/>
          </w:tcPr>
          <w:p w14:paraId="636A9361">
            <w:pPr>
              <w:pStyle w:val="13"/>
              <w:spacing w:before="171" w:line="221" w:lineRule="auto"/>
              <w:ind w:left="319"/>
            </w:pPr>
            <w:r>
              <w:rPr>
                <w:spacing w:val="-2"/>
              </w:rPr>
              <w:t>种子、农资营销</w:t>
            </w:r>
          </w:p>
        </w:tc>
        <w:tc>
          <w:tcPr>
            <w:tcW w:w="1814" w:type="dxa"/>
            <w:vMerge w:val="continue"/>
            <w:vAlign w:val="top"/>
          </w:tcPr>
          <w:p w14:paraId="0DB42CEC">
            <w:pPr>
              <w:rPr>
                <w:rFonts w:ascii="Arial"/>
                <w:sz w:val="21"/>
              </w:rPr>
            </w:pPr>
          </w:p>
        </w:tc>
      </w:tr>
      <w:tr w14:paraId="0C56A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46" w:type="dxa"/>
            <w:vMerge w:val="continue"/>
            <w:tcBorders>
              <w:top w:val="nil"/>
            </w:tcBorders>
            <w:vAlign w:val="top"/>
          </w:tcPr>
          <w:p w14:paraId="36CC1156">
            <w:pPr>
              <w:rPr>
                <w:rFonts w:ascii="Arial"/>
                <w:sz w:val="21"/>
              </w:rPr>
            </w:pPr>
          </w:p>
        </w:tc>
        <w:tc>
          <w:tcPr>
            <w:tcW w:w="1275" w:type="dxa"/>
            <w:vMerge w:val="continue"/>
            <w:tcBorders>
              <w:top w:val="nil"/>
            </w:tcBorders>
            <w:vAlign w:val="top"/>
          </w:tcPr>
          <w:p w14:paraId="6A9A40AD">
            <w:pPr>
              <w:rPr>
                <w:rFonts w:ascii="Arial"/>
                <w:sz w:val="21"/>
              </w:rPr>
            </w:pPr>
          </w:p>
        </w:tc>
        <w:tc>
          <w:tcPr>
            <w:tcW w:w="1233" w:type="dxa"/>
            <w:vMerge w:val="continue"/>
            <w:tcBorders>
              <w:top w:val="nil"/>
            </w:tcBorders>
            <w:vAlign w:val="top"/>
          </w:tcPr>
          <w:p w14:paraId="6EDE9D96">
            <w:pPr>
              <w:rPr>
                <w:rFonts w:ascii="Arial"/>
                <w:sz w:val="21"/>
              </w:rPr>
            </w:pPr>
          </w:p>
        </w:tc>
        <w:tc>
          <w:tcPr>
            <w:tcW w:w="1317" w:type="dxa"/>
            <w:vAlign w:val="top"/>
          </w:tcPr>
          <w:p w14:paraId="0ABBA543">
            <w:pPr>
              <w:pStyle w:val="13"/>
              <w:spacing w:before="172" w:line="222" w:lineRule="auto"/>
              <w:ind w:left="219"/>
            </w:pPr>
            <w:r>
              <w:rPr>
                <w:spacing w:val="-3"/>
              </w:rPr>
              <w:t>农业技术员</w:t>
            </w:r>
          </w:p>
        </w:tc>
        <w:tc>
          <w:tcPr>
            <w:tcW w:w="1874" w:type="dxa"/>
            <w:vAlign w:val="top"/>
          </w:tcPr>
          <w:p w14:paraId="114C3678">
            <w:pPr>
              <w:pStyle w:val="13"/>
              <w:spacing w:before="172" w:line="222" w:lineRule="auto"/>
              <w:ind w:left="407"/>
            </w:pPr>
            <w:r>
              <w:rPr>
                <w:spacing w:val="-3"/>
              </w:rPr>
              <w:t>农业技术推广</w:t>
            </w:r>
          </w:p>
        </w:tc>
        <w:tc>
          <w:tcPr>
            <w:tcW w:w="1814" w:type="dxa"/>
            <w:vMerge w:val="continue"/>
            <w:vAlign w:val="top"/>
          </w:tcPr>
          <w:p w14:paraId="0177F6A0">
            <w:pPr>
              <w:rPr>
                <w:rFonts w:ascii="Arial"/>
                <w:sz w:val="21"/>
              </w:rPr>
            </w:pPr>
          </w:p>
        </w:tc>
      </w:tr>
    </w:tbl>
    <w:p w14:paraId="537326B5">
      <w:pPr>
        <w:spacing w:before="100" w:line="222" w:lineRule="auto"/>
        <w:ind w:firstLine="708" w:firstLineChars="300"/>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五、培养目标与培养规格</w:t>
      </w:r>
    </w:p>
    <w:p w14:paraId="6ED8CAE3">
      <w:pPr>
        <w:spacing w:before="1" w:line="220" w:lineRule="auto"/>
        <w:ind w:left="622"/>
        <w:rPr>
          <w:rFonts w:ascii="黑体" w:hAnsi="黑体" w:eastAsia="黑体" w:cs="黑体"/>
          <w:sz w:val="24"/>
          <w:szCs w:val="24"/>
        </w:rPr>
      </w:pPr>
      <w:r>
        <w:rPr>
          <w:rFonts w:ascii="黑体" w:hAnsi="黑体" w:eastAsia="黑体" w:cs="黑体"/>
          <w:spacing w:val="-5"/>
          <w:sz w:val="24"/>
          <w:szCs w:val="24"/>
        </w:rPr>
        <w:t>（一）培养目标</w:t>
      </w:r>
    </w:p>
    <w:p w14:paraId="45833D8F">
      <w:pPr>
        <w:spacing w:before="115" w:line="290" w:lineRule="auto"/>
        <w:ind w:left="126" w:firstLine="480"/>
        <w:jc w:val="both"/>
        <w:rPr>
          <w:rFonts w:ascii="仿宋" w:hAnsi="仿宋" w:eastAsia="仿宋" w:cs="仿宋"/>
          <w:sz w:val="24"/>
          <w:szCs w:val="24"/>
        </w:rPr>
      </w:pPr>
      <w:r>
        <w:rPr>
          <w:rFonts w:ascii="仿宋" w:hAnsi="仿宋" w:eastAsia="仿宋" w:cs="仿宋"/>
          <w:spacing w:val="-2"/>
          <w:sz w:val="24"/>
          <w:szCs w:val="24"/>
        </w:rPr>
        <w:t>按“本专业培养思想政治坚定、德技并修，德、智、体、美、劳全面发展，具有创</w:t>
      </w:r>
      <w:r>
        <w:rPr>
          <w:rFonts w:ascii="仿宋" w:hAnsi="仿宋" w:eastAsia="仿宋" w:cs="仿宋"/>
          <w:spacing w:val="7"/>
          <w:sz w:val="24"/>
          <w:szCs w:val="24"/>
        </w:rPr>
        <w:t xml:space="preserve"> </w:t>
      </w:r>
      <w:r>
        <w:rPr>
          <w:rFonts w:ascii="仿宋" w:hAnsi="仿宋" w:eastAsia="仿宋" w:cs="仿宋"/>
          <w:spacing w:val="-6"/>
          <w:sz w:val="24"/>
          <w:szCs w:val="24"/>
        </w:rPr>
        <w:t>新精神、创新能力和创业意识，适应社会主义市场经济建设需要，具有良好的</w:t>
      </w:r>
      <w:r>
        <w:rPr>
          <w:rFonts w:ascii="仿宋" w:hAnsi="仿宋" w:eastAsia="仿宋" w:cs="仿宋"/>
          <w:spacing w:val="-7"/>
          <w:sz w:val="24"/>
          <w:szCs w:val="24"/>
        </w:rPr>
        <w:t>职业素质，</w:t>
      </w:r>
      <w:r>
        <w:rPr>
          <w:rFonts w:ascii="仿宋" w:hAnsi="仿宋" w:eastAsia="仿宋" w:cs="仿宋"/>
          <w:sz w:val="24"/>
          <w:szCs w:val="24"/>
        </w:rPr>
        <w:t xml:space="preserve"> </w:t>
      </w:r>
      <w:r>
        <w:rPr>
          <w:rFonts w:ascii="仿宋" w:hAnsi="仿宋" w:eastAsia="仿宋" w:cs="仿宋"/>
          <w:spacing w:val="-2"/>
          <w:sz w:val="24"/>
          <w:szCs w:val="24"/>
        </w:rPr>
        <w:t>掌握农作物生产、果蔬花卉生产、食用菌生产、病虫害管理、农产品销售等知识和技术</w:t>
      </w:r>
      <w:r>
        <w:rPr>
          <w:rFonts w:ascii="仿宋" w:hAnsi="仿宋" w:eastAsia="仿宋" w:cs="仿宋"/>
          <w:spacing w:val="11"/>
          <w:sz w:val="24"/>
          <w:szCs w:val="24"/>
        </w:rPr>
        <w:t xml:space="preserve"> </w:t>
      </w:r>
      <w:r>
        <w:rPr>
          <w:rFonts w:ascii="仿宋" w:hAnsi="仿宋" w:eastAsia="仿宋" w:cs="仿宋"/>
          <w:spacing w:val="-2"/>
          <w:sz w:val="24"/>
          <w:szCs w:val="24"/>
        </w:rPr>
        <w:t>技能，面向农业生产与管理、农业技术推广、农资营销、农产品加工、种苗繁育等领域</w:t>
      </w:r>
      <w:r>
        <w:rPr>
          <w:rFonts w:ascii="仿宋" w:hAnsi="仿宋" w:eastAsia="仿宋" w:cs="仿宋"/>
          <w:spacing w:val="11"/>
          <w:sz w:val="24"/>
          <w:szCs w:val="24"/>
        </w:rPr>
        <w:t xml:space="preserve"> </w:t>
      </w:r>
      <w:r>
        <w:rPr>
          <w:rFonts w:ascii="仿宋" w:hAnsi="仿宋" w:eastAsia="仿宋" w:cs="仿宋"/>
          <w:spacing w:val="-2"/>
          <w:sz w:val="24"/>
          <w:szCs w:val="24"/>
        </w:rPr>
        <w:t>的高素质技术技能人才。</w:t>
      </w:r>
    </w:p>
    <w:p w14:paraId="2E0EEC36">
      <w:pPr>
        <w:spacing w:before="113" w:line="221" w:lineRule="auto"/>
        <w:ind w:left="622"/>
        <w:rPr>
          <w:rFonts w:ascii="黑体" w:hAnsi="黑体" w:eastAsia="黑体" w:cs="黑体"/>
          <w:sz w:val="24"/>
          <w:szCs w:val="24"/>
        </w:rPr>
      </w:pPr>
      <w:r>
        <w:rPr>
          <w:rFonts w:ascii="黑体" w:hAnsi="黑体" w:eastAsia="黑体" w:cs="黑体"/>
          <w:spacing w:val="-5"/>
          <w:sz w:val="24"/>
          <w:szCs w:val="24"/>
        </w:rPr>
        <w:t>（二）培养规格</w:t>
      </w:r>
    </w:p>
    <w:p w14:paraId="26E7DC61">
      <w:pPr>
        <w:spacing w:before="114" w:line="222" w:lineRule="auto"/>
        <w:ind w:left="617"/>
        <w:rPr>
          <w:rFonts w:ascii="仿宋" w:hAnsi="仿宋" w:eastAsia="仿宋" w:cs="仿宋"/>
          <w:sz w:val="24"/>
          <w:szCs w:val="24"/>
        </w:rPr>
      </w:pPr>
      <w:r>
        <w:rPr>
          <w:rFonts w:ascii="仿宋" w:hAnsi="仿宋" w:eastAsia="仿宋" w:cs="仿宋"/>
          <w:spacing w:val="-4"/>
          <w:sz w:val="24"/>
          <w:szCs w:val="24"/>
          <w14:textOutline w14:w="4356" w14:cap="sq" w14:cmpd="sng">
            <w14:solidFill>
              <w14:srgbClr w14:val="000000"/>
            </w14:solidFill>
            <w14:prstDash w14:val="solid"/>
            <w14:bevel/>
          </w14:textOutline>
        </w:rPr>
        <w:t>1.素质要求</w:t>
      </w:r>
    </w:p>
    <w:p w14:paraId="294390CA">
      <w:pPr>
        <w:spacing w:before="109" w:line="401" w:lineRule="exact"/>
        <w:ind w:left="481"/>
        <w:rPr>
          <w:rFonts w:ascii="仿宋" w:hAnsi="仿宋" w:eastAsia="仿宋" w:cs="仿宋"/>
          <w:spacing w:val="-1"/>
          <w:position w:val="11"/>
          <w:sz w:val="24"/>
          <w:szCs w:val="24"/>
        </w:rPr>
      </w:pPr>
      <w:r>
        <w:rPr>
          <w:rFonts w:ascii="仿宋" w:hAnsi="仿宋" w:eastAsia="仿宋" w:cs="仿宋"/>
          <w:spacing w:val="-1"/>
          <w:position w:val="11"/>
          <w:sz w:val="24"/>
          <w:szCs w:val="24"/>
        </w:rPr>
        <w:t>（1）具备良好的政治思想素质、道德品质、法律意识和竞争意识:</w:t>
      </w:r>
    </w:p>
    <w:p w14:paraId="4B9C157C">
      <w:pPr>
        <w:spacing w:before="109" w:line="401" w:lineRule="exact"/>
        <w:ind w:left="481"/>
        <w:rPr>
          <w:rFonts w:ascii="仿宋" w:hAnsi="仿宋" w:eastAsia="仿宋" w:cs="仿宋"/>
          <w:spacing w:val="-1"/>
          <w:position w:val="11"/>
          <w:sz w:val="24"/>
          <w:szCs w:val="24"/>
        </w:rPr>
      </w:pPr>
      <w:r>
        <w:rPr>
          <w:rFonts w:ascii="仿宋" w:hAnsi="仿宋" w:eastAsia="仿宋" w:cs="仿宋"/>
          <w:spacing w:val="-1"/>
          <w:position w:val="11"/>
          <w:sz w:val="24"/>
          <w:szCs w:val="24"/>
        </w:rPr>
        <w:t>（2）具有健康的心理和乐观的人生态度；</w:t>
      </w:r>
    </w:p>
    <w:p w14:paraId="78D21E86">
      <w:pPr>
        <w:spacing w:before="109" w:line="401" w:lineRule="exact"/>
        <w:ind w:left="481"/>
        <w:rPr>
          <w:rFonts w:ascii="仿宋" w:hAnsi="仿宋" w:eastAsia="仿宋" w:cs="仿宋"/>
          <w:sz w:val="24"/>
          <w:szCs w:val="24"/>
        </w:rPr>
      </w:pPr>
      <w:r>
        <w:rPr>
          <w:rFonts w:ascii="仿宋" w:hAnsi="仿宋" w:eastAsia="仿宋" w:cs="仿宋"/>
          <w:spacing w:val="-1"/>
          <w:position w:val="11"/>
          <w:sz w:val="24"/>
          <w:szCs w:val="24"/>
        </w:rPr>
        <w:t>（3）具有较强的社会责任感和环境保护的意识;</w:t>
      </w:r>
    </w:p>
    <w:p w14:paraId="6E67EABC">
      <w:pPr>
        <w:spacing w:before="1" w:line="220" w:lineRule="auto"/>
        <w:ind w:left="481"/>
        <w:rPr>
          <w:rFonts w:ascii="仿宋" w:hAnsi="仿宋" w:eastAsia="仿宋" w:cs="仿宋"/>
          <w:sz w:val="24"/>
          <w:szCs w:val="24"/>
        </w:rPr>
      </w:pPr>
      <w:r>
        <w:rPr>
          <w:rFonts w:ascii="仿宋" w:hAnsi="仿宋" w:eastAsia="仿宋" w:cs="仿宋"/>
          <w:spacing w:val="-2"/>
          <w:sz w:val="24"/>
          <w:szCs w:val="24"/>
        </w:rPr>
        <w:t>（4）具备人文科学素养和吃苦耐劳意识;</w:t>
      </w:r>
    </w:p>
    <w:p w14:paraId="01A8BE82">
      <w:pPr>
        <w:spacing w:before="113" w:line="220" w:lineRule="auto"/>
        <w:ind w:left="481"/>
        <w:rPr>
          <w:rFonts w:ascii="仿宋" w:hAnsi="仿宋" w:eastAsia="仿宋" w:cs="仿宋"/>
          <w:sz w:val="24"/>
          <w:szCs w:val="24"/>
        </w:rPr>
      </w:pPr>
      <w:r>
        <w:rPr>
          <w:rFonts w:ascii="仿宋" w:hAnsi="仿宋" w:eastAsia="仿宋" w:cs="仿宋"/>
          <w:spacing w:val="-1"/>
          <w:sz w:val="24"/>
          <w:szCs w:val="24"/>
        </w:rPr>
        <w:t>（5）具有良好的人际交往能力、团队合作精神和服务意识;</w:t>
      </w:r>
    </w:p>
    <w:p w14:paraId="49A789A2">
      <w:pPr>
        <w:spacing w:before="112" w:line="400" w:lineRule="exact"/>
        <w:ind w:left="481"/>
        <w:rPr>
          <w:rFonts w:ascii="仿宋" w:hAnsi="仿宋" w:eastAsia="仿宋" w:cs="仿宋"/>
          <w:sz w:val="24"/>
          <w:szCs w:val="24"/>
        </w:rPr>
      </w:pPr>
      <w:r>
        <w:rPr>
          <w:rFonts w:ascii="仿宋" w:hAnsi="仿宋" w:eastAsia="仿宋" w:cs="仿宋"/>
          <w:spacing w:val="-1"/>
          <w:position w:val="11"/>
          <w:sz w:val="24"/>
          <w:szCs w:val="24"/>
        </w:rPr>
        <w:t>（6）具有正确的就业观，一定的创新创业意识和继续学习能力；</w:t>
      </w:r>
    </w:p>
    <w:p w14:paraId="0D528F56">
      <w:pPr>
        <w:spacing w:before="113" w:line="220" w:lineRule="auto"/>
        <w:ind w:left="481"/>
        <w:rPr>
          <w:rFonts w:ascii="仿宋" w:hAnsi="仿宋" w:eastAsia="仿宋" w:cs="仿宋"/>
          <w:sz w:val="24"/>
          <w:szCs w:val="24"/>
        </w:rPr>
      </w:pPr>
      <w:r>
        <w:rPr>
          <w:rFonts w:ascii="仿宋" w:hAnsi="仿宋" w:eastAsia="仿宋" w:cs="仿宋"/>
          <w:spacing w:val="-1"/>
          <w:sz w:val="24"/>
          <w:szCs w:val="24"/>
        </w:rPr>
        <w:t>（7）拥有健康的体魄，能适应岗位对体质的要求。</w:t>
      </w:r>
    </w:p>
    <w:p w14:paraId="5665F300">
      <w:pPr>
        <w:spacing w:before="113" w:line="222" w:lineRule="auto"/>
        <w:ind w:left="471"/>
        <w:rPr>
          <w:rFonts w:ascii="仿宋" w:hAnsi="仿宋" w:eastAsia="仿宋" w:cs="仿宋"/>
          <w:sz w:val="24"/>
          <w:szCs w:val="24"/>
        </w:rPr>
      </w:pPr>
      <w:r>
        <w:rPr>
          <w:rFonts w:ascii="仿宋" w:hAnsi="仿宋" w:eastAsia="仿宋" w:cs="仿宋"/>
          <w:spacing w:val="-2"/>
          <w:sz w:val="24"/>
          <w:szCs w:val="24"/>
          <w14:textOutline w14:w="4356" w14:cap="sq" w14:cmpd="sng">
            <w14:solidFill>
              <w14:srgbClr w14:val="000000"/>
            </w14:solidFill>
            <w14:prstDash w14:val="solid"/>
            <w14:bevel/>
          </w14:textOutline>
        </w:rPr>
        <w:t>2.知识要求</w:t>
      </w:r>
    </w:p>
    <w:p w14:paraId="74D8D03D">
      <w:pPr>
        <w:spacing w:before="109" w:line="222" w:lineRule="auto"/>
        <w:ind w:left="481"/>
        <w:rPr>
          <w:rFonts w:ascii="仿宋" w:hAnsi="仿宋" w:eastAsia="仿宋" w:cs="仿宋"/>
          <w:sz w:val="24"/>
          <w:szCs w:val="24"/>
        </w:rPr>
      </w:pPr>
      <w:r>
        <w:rPr>
          <w:rFonts w:ascii="仿宋" w:hAnsi="仿宋" w:eastAsia="仿宋" w:cs="仿宋"/>
          <w:spacing w:val="-1"/>
          <w:sz w:val="24"/>
          <w:szCs w:val="24"/>
        </w:rPr>
        <w:t>（1）具备计算机及办公软件应用的基础知识；</w:t>
      </w:r>
    </w:p>
    <w:p w14:paraId="56A97342">
      <w:pPr>
        <w:spacing w:before="113" w:line="221" w:lineRule="auto"/>
        <w:ind w:left="481"/>
        <w:rPr>
          <w:rFonts w:ascii="仿宋" w:hAnsi="仿宋" w:eastAsia="仿宋" w:cs="仿宋"/>
          <w:sz w:val="24"/>
          <w:szCs w:val="24"/>
        </w:rPr>
      </w:pPr>
      <w:r>
        <w:rPr>
          <w:rFonts w:ascii="仿宋" w:hAnsi="仿宋" w:eastAsia="仿宋" w:cs="仿宋"/>
          <w:spacing w:val="-1"/>
          <w:sz w:val="24"/>
          <w:szCs w:val="24"/>
        </w:rPr>
        <w:t>（2）了解植物的基本构造及生长发育规律等知识；</w:t>
      </w:r>
    </w:p>
    <w:p w14:paraId="6B1DF890">
      <w:pPr>
        <w:spacing w:before="113" w:line="399" w:lineRule="exact"/>
        <w:ind w:left="481"/>
        <w:rPr>
          <w:rFonts w:ascii="仿宋" w:hAnsi="仿宋" w:eastAsia="仿宋" w:cs="仿宋"/>
          <w:sz w:val="24"/>
          <w:szCs w:val="24"/>
        </w:rPr>
      </w:pPr>
      <w:r>
        <w:rPr>
          <w:rFonts w:ascii="仿宋" w:hAnsi="仿宋" w:eastAsia="仿宋" w:cs="仿宋"/>
          <w:spacing w:val="-1"/>
          <w:position w:val="11"/>
          <w:sz w:val="24"/>
          <w:szCs w:val="24"/>
        </w:rPr>
        <w:t>（3）了解农业微生物的形态、种类及特性等基本知识；</w:t>
      </w:r>
    </w:p>
    <w:p w14:paraId="6F18B8AA">
      <w:pPr>
        <w:spacing w:line="221" w:lineRule="auto"/>
        <w:ind w:left="481"/>
        <w:rPr>
          <w:rFonts w:ascii="仿宋" w:hAnsi="仿宋" w:eastAsia="仿宋" w:cs="仿宋"/>
          <w:sz w:val="24"/>
          <w:szCs w:val="24"/>
        </w:rPr>
      </w:pPr>
      <w:r>
        <w:rPr>
          <w:rFonts w:ascii="仿宋" w:hAnsi="仿宋" w:eastAsia="仿宋" w:cs="仿宋"/>
          <w:spacing w:val="-1"/>
          <w:sz w:val="24"/>
          <w:szCs w:val="24"/>
        </w:rPr>
        <w:t>（4）了解现代园艺设施结构及功能等基本知识；</w:t>
      </w:r>
    </w:p>
    <w:p w14:paraId="75DF1B5E">
      <w:pPr>
        <w:spacing w:before="113" w:line="218" w:lineRule="auto"/>
        <w:ind w:left="481"/>
        <w:rPr>
          <w:rFonts w:ascii="仿宋" w:hAnsi="仿宋" w:eastAsia="仿宋" w:cs="仿宋"/>
          <w:sz w:val="24"/>
          <w:szCs w:val="24"/>
        </w:rPr>
      </w:pPr>
      <w:r>
        <w:rPr>
          <w:rFonts w:ascii="仿宋" w:hAnsi="仿宋" w:eastAsia="仿宋" w:cs="仿宋"/>
          <w:spacing w:val="-1"/>
          <w:sz w:val="24"/>
          <w:szCs w:val="24"/>
        </w:rPr>
        <w:t>（5）掌握蔬菜、花卉、作物、果树生产与田间管理的基本知识；</w:t>
      </w:r>
    </w:p>
    <w:p w14:paraId="63240AEC">
      <w:pPr>
        <w:spacing w:before="119" w:line="264" w:lineRule="auto"/>
        <w:ind w:left="481" w:right="1392"/>
        <w:rPr>
          <w:rFonts w:ascii="仿宋" w:hAnsi="仿宋" w:eastAsia="仿宋" w:cs="仿宋"/>
          <w:sz w:val="24"/>
          <w:szCs w:val="24"/>
        </w:rPr>
      </w:pPr>
      <w:r>
        <w:rPr>
          <w:rFonts w:ascii="仿宋" w:hAnsi="仿宋" w:eastAsia="仿宋" w:cs="仿宋"/>
          <w:spacing w:val="-3"/>
          <w:sz w:val="24"/>
          <w:szCs w:val="24"/>
        </w:rPr>
        <w:t>（6）了解植物组织培养的原理、方法、培养基的配置、消毒等知识；</w:t>
      </w:r>
      <w:r>
        <w:rPr>
          <w:rFonts w:ascii="仿宋" w:hAnsi="仿宋" w:eastAsia="仿宋" w:cs="仿宋"/>
          <w:spacing w:val="13"/>
          <w:sz w:val="24"/>
          <w:szCs w:val="24"/>
        </w:rPr>
        <w:t xml:space="preserve"> </w:t>
      </w:r>
      <w:r>
        <w:rPr>
          <w:rFonts w:ascii="仿宋" w:hAnsi="仿宋" w:eastAsia="仿宋" w:cs="仿宋"/>
          <w:spacing w:val="-1"/>
          <w:sz w:val="24"/>
          <w:szCs w:val="24"/>
        </w:rPr>
        <w:t>（7）掌握农业病虫害的识别、发生规律、防治措施等知识；</w:t>
      </w:r>
    </w:p>
    <w:p w14:paraId="24E2FA59">
      <w:pPr>
        <w:spacing w:before="112" w:line="222" w:lineRule="auto"/>
        <w:ind w:left="481"/>
        <w:rPr>
          <w:rFonts w:ascii="仿宋" w:hAnsi="仿宋" w:eastAsia="仿宋" w:cs="仿宋"/>
          <w:sz w:val="24"/>
          <w:szCs w:val="24"/>
        </w:rPr>
      </w:pPr>
      <w:r>
        <w:rPr>
          <w:rFonts w:ascii="仿宋" w:hAnsi="仿宋" w:eastAsia="仿宋" w:cs="仿宋"/>
          <w:spacing w:val="-1"/>
          <w:sz w:val="24"/>
          <w:szCs w:val="24"/>
        </w:rPr>
        <w:t>（8）了解食用菌形态结构、生长环境、生产加工等知识</w:t>
      </w:r>
    </w:p>
    <w:p w14:paraId="18779A67">
      <w:pPr>
        <w:spacing w:before="111" w:line="222" w:lineRule="auto"/>
        <w:jc w:val="right"/>
        <w:rPr>
          <w:rFonts w:ascii="仿宋" w:hAnsi="仿宋" w:eastAsia="仿宋" w:cs="仿宋"/>
          <w:sz w:val="24"/>
          <w:szCs w:val="24"/>
        </w:rPr>
      </w:pPr>
      <w:r>
        <w:rPr>
          <w:rFonts w:ascii="仿宋" w:hAnsi="仿宋" w:eastAsia="仿宋" w:cs="仿宋"/>
          <w:spacing w:val="-3"/>
          <w:sz w:val="24"/>
          <w:szCs w:val="24"/>
        </w:rPr>
        <w:t>（9）具有独立获取专业知识、收集信息、提</w:t>
      </w:r>
      <w:r>
        <w:rPr>
          <w:rFonts w:ascii="仿宋" w:hAnsi="仿宋" w:eastAsia="仿宋" w:cs="仿宋"/>
          <w:spacing w:val="-4"/>
          <w:sz w:val="24"/>
          <w:szCs w:val="24"/>
        </w:rPr>
        <w:t>出问题、分析和解决问题的基本能力；</w:t>
      </w:r>
    </w:p>
    <w:p w14:paraId="18D15CCB">
      <w:pPr>
        <w:spacing w:before="109" w:line="265" w:lineRule="auto"/>
        <w:ind w:left="481" w:right="792"/>
        <w:rPr>
          <w:rFonts w:ascii="仿宋" w:hAnsi="仿宋" w:eastAsia="仿宋" w:cs="仿宋"/>
          <w:sz w:val="24"/>
          <w:szCs w:val="24"/>
        </w:rPr>
      </w:pPr>
      <w:r>
        <w:rPr>
          <w:rFonts w:ascii="仿宋" w:hAnsi="仿宋" w:eastAsia="仿宋" w:cs="仿宋"/>
          <w:spacing w:val="-2"/>
          <w:sz w:val="24"/>
          <w:szCs w:val="24"/>
        </w:rPr>
        <w:t>（10）掌握土壤的组成、基本性状、肥料种类、</w:t>
      </w:r>
      <w:r>
        <w:rPr>
          <w:rFonts w:ascii="仿宋" w:hAnsi="仿宋" w:eastAsia="仿宋" w:cs="仿宋"/>
          <w:spacing w:val="-3"/>
          <w:sz w:val="24"/>
          <w:szCs w:val="24"/>
        </w:rPr>
        <w:t>测土配方施肥的相关知识；</w:t>
      </w:r>
      <w:r>
        <w:rPr>
          <w:rFonts w:ascii="仿宋" w:hAnsi="仿宋" w:eastAsia="仿宋" w:cs="仿宋"/>
          <w:sz w:val="24"/>
          <w:szCs w:val="24"/>
        </w:rPr>
        <w:t xml:space="preserve"> </w:t>
      </w:r>
      <w:r>
        <w:rPr>
          <w:rFonts w:ascii="仿宋" w:hAnsi="仿宋" w:eastAsia="仿宋" w:cs="仿宋"/>
          <w:spacing w:val="-1"/>
          <w:sz w:val="24"/>
          <w:szCs w:val="24"/>
        </w:rPr>
        <w:t>（11）了解现代农业设备与机械的种类、结构、功能等知识。</w:t>
      </w:r>
    </w:p>
    <w:p w14:paraId="00B9FD34">
      <w:pPr>
        <w:spacing w:before="113" w:line="222" w:lineRule="auto"/>
        <w:ind w:left="473"/>
        <w:rPr>
          <w:rFonts w:ascii="仿宋" w:hAnsi="仿宋" w:eastAsia="仿宋" w:cs="仿宋"/>
          <w:sz w:val="24"/>
          <w:szCs w:val="24"/>
        </w:rPr>
      </w:pPr>
      <w:r>
        <w:rPr>
          <w:rFonts w:ascii="仿宋" w:hAnsi="仿宋" w:eastAsia="仿宋" w:cs="仿宋"/>
          <w:spacing w:val="-7"/>
          <w:sz w:val="24"/>
          <w:szCs w:val="24"/>
          <w14:textOutline w14:w="4356" w14:cap="sq" w14:cmpd="sng">
            <w14:solidFill>
              <w14:srgbClr w14:val="000000"/>
            </w14:solidFill>
            <w14:prstDash w14:val="solid"/>
            <w14:bevel/>
          </w14:textOutline>
        </w:rPr>
        <w:t>3.</w:t>
      </w:r>
      <w:r>
        <w:rPr>
          <w:rFonts w:ascii="仿宋" w:hAnsi="仿宋" w:eastAsia="仿宋" w:cs="仿宋"/>
          <w:spacing w:val="32"/>
          <w:sz w:val="24"/>
          <w:szCs w:val="24"/>
        </w:rPr>
        <w:t xml:space="preserve"> </w:t>
      </w:r>
      <w:r>
        <w:rPr>
          <w:rFonts w:ascii="仿宋" w:hAnsi="仿宋" w:eastAsia="仿宋" w:cs="仿宋"/>
          <w:spacing w:val="-7"/>
          <w:sz w:val="24"/>
          <w:szCs w:val="24"/>
          <w14:textOutline w14:w="4356" w14:cap="sq" w14:cmpd="sng">
            <w14:solidFill>
              <w14:srgbClr w14:val="000000"/>
            </w14:solidFill>
            <w14:prstDash w14:val="solid"/>
            <w14:bevel/>
          </w14:textOutline>
        </w:rPr>
        <w:t>能力要求</w:t>
      </w:r>
    </w:p>
    <w:p w14:paraId="5C791683">
      <w:pPr>
        <w:spacing w:before="111" w:line="401" w:lineRule="exact"/>
        <w:ind w:left="481"/>
        <w:rPr>
          <w:rFonts w:ascii="仿宋" w:hAnsi="仿宋" w:eastAsia="仿宋" w:cs="仿宋"/>
          <w:sz w:val="24"/>
          <w:szCs w:val="24"/>
        </w:rPr>
      </w:pPr>
      <w:r>
        <w:rPr>
          <w:rFonts w:ascii="仿宋" w:hAnsi="仿宋" w:eastAsia="仿宋" w:cs="仿宋"/>
          <w:spacing w:val="-1"/>
          <w:position w:val="11"/>
          <w:sz w:val="24"/>
          <w:szCs w:val="24"/>
        </w:rPr>
        <w:t>（1）具有农作物、果树、蔬菜及花卉的生产与田间管理能力；</w:t>
      </w:r>
    </w:p>
    <w:p w14:paraId="6EE58F0F">
      <w:pPr>
        <w:spacing w:before="1" w:line="220" w:lineRule="auto"/>
        <w:ind w:left="481"/>
        <w:rPr>
          <w:rFonts w:ascii="仿宋" w:hAnsi="仿宋" w:eastAsia="仿宋" w:cs="仿宋"/>
          <w:sz w:val="24"/>
          <w:szCs w:val="24"/>
        </w:rPr>
      </w:pPr>
      <w:r>
        <w:rPr>
          <w:rFonts w:ascii="仿宋" w:hAnsi="仿宋" w:eastAsia="仿宋" w:cs="仿宋"/>
          <w:spacing w:val="-1"/>
          <w:sz w:val="24"/>
          <w:szCs w:val="24"/>
        </w:rPr>
        <w:t>（2）具有植物常见病虫害的诊断与防治能力；</w:t>
      </w:r>
    </w:p>
    <w:p w14:paraId="6D560C42">
      <w:pPr>
        <w:spacing w:before="114" w:line="220" w:lineRule="auto"/>
        <w:ind w:left="481"/>
        <w:rPr>
          <w:rFonts w:ascii="仿宋" w:hAnsi="仿宋" w:eastAsia="仿宋" w:cs="仿宋"/>
          <w:sz w:val="24"/>
          <w:szCs w:val="24"/>
        </w:rPr>
      </w:pPr>
      <w:r>
        <w:rPr>
          <w:rFonts w:ascii="仿宋" w:hAnsi="仿宋" w:eastAsia="仿宋" w:cs="仿宋"/>
          <w:spacing w:val="-2"/>
          <w:sz w:val="24"/>
          <w:szCs w:val="24"/>
        </w:rPr>
        <w:t>（3）具有常见现代农业设备的操作能力；</w:t>
      </w:r>
    </w:p>
    <w:p w14:paraId="58A13A53">
      <w:pPr>
        <w:spacing w:before="112" w:line="401" w:lineRule="exact"/>
        <w:ind w:left="481"/>
        <w:rPr>
          <w:rFonts w:ascii="仿宋" w:hAnsi="仿宋" w:eastAsia="仿宋" w:cs="仿宋"/>
          <w:sz w:val="24"/>
          <w:szCs w:val="24"/>
        </w:rPr>
      </w:pPr>
      <w:r>
        <w:rPr>
          <w:rFonts w:ascii="仿宋" w:hAnsi="仿宋" w:eastAsia="仿宋" w:cs="仿宋"/>
          <w:spacing w:val="-1"/>
          <w:position w:val="11"/>
          <w:sz w:val="24"/>
          <w:szCs w:val="24"/>
        </w:rPr>
        <w:t>（4）具备组织培养繁殖育苗、移栽与温室管理的基本技能；</w:t>
      </w:r>
    </w:p>
    <w:p w14:paraId="5D061228">
      <w:pPr>
        <w:spacing w:line="221" w:lineRule="auto"/>
        <w:ind w:left="481"/>
        <w:rPr>
          <w:rFonts w:ascii="仿宋" w:hAnsi="仿宋" w:eastAsia="仿宋" w:cs="仿宋"/>
          <w:sz w:val="24"/>
          <w:szCs w:val="24"/>
        </w:rPr>
      </w:pPr>
      <w:r>
        <w:rPr>
          <w:rFonts w:ascii="仿宋" w:hAnsi="仿宋" w:eastAsia="仿宋" w:cs="仿宋"/>
          <w:spacing w:val="-2"/>
          <w:sz w:val="24"/>
          <w:szCs w:val="24"/>
        </w:rPr>
        <w:t>（5）具备常见食用菌生产加工的能力；</w:t>
      </w:r>
    </w:p>
    <w:p w14:paraId="207DD3FE">
      <w:pPr>
        <w:spacing w:before="114" w:line="263" w:lineRule="auto"/>
        <w:ind w:right="134" w:firstLine="481"/>
        <w:rPr>
          <w:rFonts w:ascii="仿宋" w:hAnsi="仿宋" w:eastAsia="仿宋" w:cs="仿宋"/>
          <w:sz w:val="24"/>
          <w:szCs w:val="24"/>
        </w:rPr>
      </w:pPr>
      <w:r>
        <w:rPr>
          <w:rFonts w:ascii="仿宋" w:hAnsi="仿宋" w:eastAsia="仿宋" w:cs="仿宋"/>
          <w:spacing w:val="-1"/>
          <w:sz w:val="24"/>
          <w:szCs w:val="24"/>
        </w:rPr>
        <w:t>（6）了解生物技术相关领域的发展现状和趋势，具备初步从事生物研究、开发工</w:t>
      </w:r>
      <w:r>
        <w:rPr>
          <w:rFonts w:ascii="仿宋" w:hAnsi="仿宋" w:eastAsia="仿宋" w:cs="仿宋"/>
          <w:spacing w:val="14"/>
          <w:sz w:val="24"/>
          <w:szCs w:val="24"/>
        </w:rPr>
        <w:t xml:space="preserve"> </w:t>
      </w:r>
      <w:r>
        <w:rPr>
          <w:rFonts w:ascii="仿宋" w:hAnsi="仿宋" w:eastAsia="仿宋" w:cs="仿宋"/>
          <w:spacing w:val="-4"/>
          <w:sz w:val="24"/>
          <w:szCs w:val="24"/>
        </w:rPr>
        <w:t>作的能力；</w:t>
      </w:r>
    </w:p>
    <w:p w14:paraId="45357967">
      <w:pPr>
        <w:spacing w:before="114" w:line="222" w:lineRule="auto"/>
        <w:ind w:left="481"/>
        <w:rPr>
          <w:rFonts w:ascii="仿宋" w:hAnsi="仿宋" w:eastAsia="仿宋" w:cs="仿宋"/>
          <w:sz w:val="24"/>
          <w:szCs w:val="24"/>
        </w:rPr>
      </w:pPr>
      <w:r>
        <w:rPr>
          <w:rFonts w:ascii="仿宋" w:hAnsi="仿宋" w:eastAsia="仿宋" w:cs="仿宋"/>
          <w:spacing w:val="-2"/>
          <w:sz w:val="24"/>
          <w:szCs w:val="24"/>
        </w:rPr>
        <w:t>（7）具备农产品加工生产与营销的能力。</w:t>
      </w:r>
    </w:p>
    <w:p w14:paraId="634EAFD1">
      <w:pPr>
        <w:spacing w:before="100" w:line="222" w:lineRule="auto"/>
        <w:ind w:firstLine="708" w:firstLineChars="300"/>
        <w:rPr>
          <w:rFonts w:hint="eastAsia" w:ascii="仿宋" w:hAnsi="仿宋" w:eastAsia="仿宋" w:cs="仿宋"/>
          <w:spacing w:val="-1"/>
          <w:position w:val="11"/>
          <w:sz w:val="24"/>
          <w:szCs w:val="24"/>
          <w:lang w:val="en-US" w:eastAsia="zh-CN"/>
        </w:rPr>
      </w:pPr>
      <w:r>
        <w:rPr>
          <w:rFonts w:hint="eastAsia" w:ascii="黑体" w:hAnsi="黑体" w:eastAsia="黑体" w:cs="黑体"/>
          <w:spacing w:val="-2"/>
          <w:sz w:val="24"/>
          <w:szCs w:val="24"/>
          <w:lang w:val="en-US" w:eastAsia="zh-CN"/>
        </w:rPr>
        <w:t>六、培养模式</w:t>
      </w:r>
    </w:p>
    <w:p w14:paraId="4E6CBF05">
      <w:pPr>
        <w:spacing w:before="111" w:line="401" w:lineRule="exact"/>
        <w:ind w:left="481"/>
        <w:rPr>
          <w:rFonts w:hint="eastAsia" w:ascii="仿宋" w:hAnsi="仿宋" w:eastAsia="仿宋" w:cs="仿宋"/>
          <w:spacing w:val="-1"/>
          <w:position w:val="11"/>
          <w:sz w:val="24"/>
          <w:szCs w:val="24"/>
        </w:rPr>
      </w:pP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lang w:val="en-US" w:eastAsia="zh-CN"/>
        </w:rPr>
        <w:t>1）</w:t>
      </w:r>
      <w:r>
        <w:rPr>
          <w:rFonts w:hint="eastAsia" w:ascii="仿宋" w:hAnsi="仿宋" w:eastAsia="仿宋" w:cs="仿宋"/>
          <w:spacing w:val="-1"/>
          <w:position w:val="11"/>
          <w:sz w:val="24"/>
          <w:szCs w:val="24"/>
        </w:rPr>
        <w:t>校内“生产性实训”替代实习</w:t>
      </w: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rPr>
        <w:t>校内生产性基地建设</w:t>
      </w: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rPr>
        <w:t>建立标准化农田、智能温室、种苗繁育中心，由学生全程管理（整地、播种、水肥调控、病虫害防治），模拟企业生产流程</w:t>
      </w: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rPr>
        <w:t>模块化技能认证</w:t>
      </w: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rPr>
        <w:t>设置“作物生产全周期技能认证”（如播种质量评估、病虫害诊断等级证书），通过校内实践成果替代实习考核。</w:t>
      </w:r>
    </w:p>
    <w:p w14:paraId="5763E6D8">
      <w:pPr>
        <w:spacing w:before="111" w:line="401" w:lineRule="exact"/>
        <w:ind w:left="481"/>
        <w:rPr>
          <w:rFonts w:hint="eastAsia" w:ascii="仿宋" w:hAnsi="仿宋" w:eastAsia="仿宋" w:cs="仿宋"/>
          <w:spacing w:val="-1"/>
          <w:position w:val="11"/>
          <w:sz w:val="24"/>
          <w:szCs w:val="24"/>
        </w:rPr>
      </w:pP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lang w:val="en-US" w:eastAsia="zh-CN"/>
        </w:rPr>
        <w:t>2）</w:t>
      </w:r>
      <w:r>
        <w:rPr>
          <w:rFonts w:hint="eastAsia" w:ascii="仿宋" w:hAnsi="仿宋" w:eastAsia="仿宋" w:cs="仿宋"/>
          <w:spacing w:val="-1"/>
          <w:position w:val="11"/>
          <w:sz w:val="24"/>
          <w:szCs w:val="24"/>
        </w:rPr>
        <w:t xml:space="preserve"> 校企共建“项目化教学”模式</w:t>
      </w: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rPr>
        <w:t>企业发布真实生产项目 → 教师带队完成项目 → 学生参与关键环节</w:t>
      </w: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rPr>
        <w:t>将企业需求转化为教学任务</w:t>
      </w: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rPr>
        <w:t>企业技术骨干定期驻校，带领学生操作智能农机、分析土壤检测数据，形成“校内工学交替”。</w:t>
      </w:r>
    </w:p>
    <w:p w14:paraId="5FE5DFEE">
      <w:pPr>
        <w:spacing w:before="111" w:line="401" w:lineRule="exact"/>
        <w:ind w:left="481"/>
        <w:rPr>
          <w:rFonts w:hint="eastAsia" w:ascii="仿宋" w:hAnsi="仿宋" w:eastAsia="仿宋" w:cs="仿宋"/>
          <w:spacing w:val="-1"/>
          <w:position w:val="11"/>
          <w:sz w:val="24"/>
          <w:szCs w:val="24"/>
        </w:rPr>
      </w:pP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lang w:val="en-US" w:eastAsia="zh-CN"/>
        </w:rPr>
        <w:t>3）</w:t>
      </w:r>
      <w:r>
        <w:rPr>
          <w:rFonts w:hint="eastAsia" w:ascii="仿宋" w:hAnsi="仿宋" w:eastAsia="仿宋" w:cs="仿宋"/>
          <w:spacing w:val="-1"/>
          <w:position w:val="11"/>
          <w:sz w:val="24"/>
          <w:szCs w:val="24"/>
        </w:rPr>
        <w:t>虚拟仿真技术强化实践能力：通过VR/AR模拟极端天气应对、病虫害爆发等场景，学生完成决策训练（如高温逆境下作物灌溉策略）</w:t>
      </w: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rPr>
        <w:t>搭建数字化农场平台，实时同步合作企业（如智慧农场）的生产数据，学生远程参与环境监控与生产调度。</w:t>
      </w:r>
    </w:p>
    <w:p w14:paraId="1B4F072A">
      <w:pPr>
        <w:spacing w:before="111" w:line="401" w:lineRule="exact"/>
        <w:ind w:left="481"/>
        <w:rPr>
          <w:rFonts w:hint="eastAsia" w:ascii="仿宋" w:hAnsi="仿宋" w:eastAsia="仿宋" w:cs="仿宋"/>
          <w:spacing w:val="-1"/>
          <w:position w:val="11"/>
          <w:sz w:val="24"/>
          <w:szCs w:val="24"/>
        </w:rPr>
      </w:pP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lang w:val="en-US" w:eastAsia="zh-CN"/>
        </w:rPr>
        <w:t>4）</w:t>
      </w:r>
      <w:r>
        <w:rPr>
          <w:rFonts w:hint="eastAsia" w:ascii="仿宋" w:hAnsi="仿宋" w:eastAsia="仿宋" w:cs="仿宋"/>
          <w:spacing w:val="-1"/>
          <w:position w:val="11"/>
          <w:sz w:val="24"/>
          <w:szCs w:val="24"/>
        </w:rPr>
        <w:t xml:space="preserve"> 现代学徒制“校内化”改造：每周安排企业技术员在校内实训基地开展“田间日”活动，指导学生操作智能植保无人机、水肥一体化设备</w:t>
      </w:r>
      <w:r>
        <w:rPr>
          <w:rFonts w:hint="eastAsia" w:ascii="仿宋" w:hAnsi="仿宋" w:eastAsia="仿宋" w:cs="仿宋"/>
          <w:spacing w:val="-1"/>
          <w:position w:val="11"/>
          <w:sz w:val="24"/>
          <w:szCs w:val="24"/>
          <w:lang w:eastAsia="zh-CN"/>
        </w:rPr>
        <w:t>，</w:t>
      </w:r>
      <w:r>
        <w:rPr>
          <w:rFonts w:hint="eastAsia" w:ascii="仿宋" w:hAnsi="仿宋" w:eastAsia="仿宋" w:cs="仿宋"/>
          <w:spacing w:val="-1"/>
          <w:position w:val="11"/>
          <w:sz w:val="24"/>
          <w:szCs w:val="24"/>
        </w:rPr>
        <w:t>邀请农业领域技能大师（如全国劳模、育种专家）在校内建立工作室，带领学生参与微科研项目（如本地特色作物品种改良）。</w:t>
      </w:r>
    </w:p>
    <w:p w14:paraId="506FED2A">
      <w:pPr>
        <w:spacing w:before="111" w:line="401" w:lineRule="exact"/>
        <w:ind w:left="481"/>
        <w:rPr>
          <w:rFonts w:hint="default" w:ascii="仿宋" w:hAnsi="仿宋" w:eastAsia="仿宋" w:cs="仿宋"/>
          <w:spacing w:val="-1"/>
          <w:position w:val="11"/>
          <w:sz w:val="24"/>
          <w:szCs w:val="24"/>
          <w:lang w:val="en-US" w:eastAsia="zh-CN"/>
        </w:rPr>
        <w:sectPr>
          <w:footerReference r:id="rId5" w:type="default"/>
          <w:pgSz w:w="11906" w:h="16839"/>
          <w:pgMar w:top="1431" w:right="1355" w:bottom="645" w:left="1435" w:header="0" w:footer="410" w:gutter="0"/>
          <w:pgNumType w:fmt="decimal"/>
          <w:cols w:space="720" w:num="1"/>
        </w:sectPr>
      </w:pPr>
    </w:p>
    <w:p w14:paraId="6E896235">
      <w:pPr>
        <w:spacing w:before="101" w:line="398" w:lineRule="exact"/>
        <w:ind w:left="517"/>
        <w:rPr>
          <w:rFonts w:ascii="黑体" w:hAnsi="黑体" w:eastAsia="黑体" w:cs="黑体"/>
          <w:sz w:val="24"/>
          <w:szCs w:val="24"/>
        </w:rPr>
      </w:pPr>
      <w:r>
        <w:pict>
          <v:shape id="_x0000_s1189" o:spid="_x0000_s1189" o:spt="202" type="#_x0000_t202" style="position:absolute;left:0pt;margin-left:411.2pt;margin-top:173.45pt;height:27pt;width:65.15pt;mso-position-horizontal-relative:page;mso-position-vertical-relative:page;z-index:251666432;mso-width-relative:page;mso-height-relative:page;" filled="f" stroked="f" coordsize="21600,21600" o:allowincell="f">
            <v:path/>
            <v:fill on="f" focussize="0,0"/>
            <v:stroke on="f"/>
            <v:imagedata o:title=""/>
            <o:lock v:ext="edit" aspectratio="f"/>
            <v:textbox inset="0mm,0mm,0mm,0mm">
              <w:txbxContent>
                <w:p w14:paraId="18D546A3">
                  <w:pPr>
                    <w:spacing w:line="20" w:lineRule="exact"/>
                  </w:pPr>
                </w:p>
                <w:tbl>
                  <w:tblPr>
                    <w:tblStyle w:val="12"/>
                    <w:tblW w:w="1252" w:type="dxa"/>
                    <w:tblInd w:w="25" w:type="dxa"/>
                    <w:tblBorders>
                      <w:top w:val="single" w:color="385D8A" w:sz="4" w:space="0"/>
                      <w:left w:val="single" w:color="385D8A" w:sz="4" w:space="0"/>
                      <w:bottom w:val="single" w:color="385D8A" w:sz="4" w:space="0"/>
                      <w:right w:val="single" w:color="385D8A" w:sz="4" w:space="0"/>
                      <w:insideH w:val="none" w:color="auto" w:sz="0" w:space="0"/>
                      <w:insideV w:val="none" w:color="auto" w:sz="0" w:space="0"/>
                    </w:tblBorders>
                    <w:tblLayout w:type="fixed"/>
                    <w:tblCellMar>
                      <w:top w:w="0" w:type="dxa"/>
                      <w:left w:w="0" w:type="dxa"/>
                      <w:bottom w:w="0" w:type="dxa"/>
                      <w:right w:w="0" w:type="dxa"/>
                    </w:tblCellMar>
                  </w:tblPr>
                  <w:tblGrid>
                    <w:gridCol w:w="1252"/>
                  </w:tblGrid>
                  <w:tr w14:paraId="15089348">
                    <w:tblPrEx>
                      <w:tblBorders>
                        <w:top w:val="single" w:color="385D8A" w:sz="4" w:space="0"/>
                        <w:left w:val="single" w:color="385D8A" w:sz="4" w:space="0"/>
                        <w:bottom w:val="single" w:color="385D8A" w:sz="4" w:space="0"/>
                        <w:right w:val="single" w:color="385D8A"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1252" w:type="dxa"/>
                        <w:vAlign w:val="top"/>
                      </w:tcPr>
                      <w:p w14:paraId="4FAAE52B">
                        <w:pPr>
                          <w:pStyle w:val="13"/>
                          <w:spacing w:before="148" w:line="222" w:lineRule="auto"/>
                          <w:ind w:left="362"/>
                        </w:pPr>
                        <w:r>
                          <w:rPr>
                            <w:spacing w:val="-5"/>
                          </w:rPr>
                          <w:t>拓展课</w:t>
                        </w:r>
                      </w:p>
                    </w:tc>
                  </w:tr>
                </w:tbl>
                <w:p w14:paraId="1935CF35">
                  <w:pPr>
                    <w:pStyle w:val="4"/>
                  </w:pPr>
                </w:p>
              </w:txbxContent>
            </v:textbox>
          </v:shape>
        </w:pict>
      </w:r>
      <w:r>
        <w:pict>
          <v:shape id="_x0000_s1190" o:spid="_x0000_s1190" o:spt="202" type="#_x0000_t202" style="position:absolute;left:0pt;margin-left:411.5pt;margin-top:217.85pt;height:27.75pt;width:64.75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14:paraId="0E1CB3A8">
                  <w:pPr>
                    <w:spacing w:line="20" w:lineRule="exact"/>
                  </w:pPr>
                </w:p>
                <w:tbl>
                  <w:tblPr>
                    <w:tblStyle w:val="12"/>
                    <w:tblW w:w="1245" w:type="dxa"/>
                    <w:tblInd w:w="25" w:type="dxa"/>
                    <w:tblBorders>
                      <w:top w:val="single" w:color="385D8A" w:sz="4" w:space="0"/>
                      <w:left w:val="single" w:color="385D8A" w:sz="4" w:space="0"/>
                      <w:bottom w:val="single" w:color="385D8A" w:sz="4" w:space="0"/>
                      <w:right w:val="single" w:color="385D8A" w:sz="4" w:space="0"/>
                      <w:insideH w:val="none" w:color="auto" w:sz="0" w:space="0"/>
                      <w:insideV w:val="none" w:color="auto" w:sz="0" w:space="0"/>
                    </w:tblBorders>
                    <w:tblLayout w:type="fixed"/>
                    <w:tblCellMar>
                      <w:top w:w="0" w:type="dxa"/>
                      <w:left w:w="0" w:type="dxa"/>
                      <w:bottom w:w="0" w:type="dxa"/>
                      <w:right w:w="0" w:type="dxa"/>
                    </w:tblCellMar>
                  </w:tblPr>
                  <w:tblGrid>
                    <w:gridCol w:w="1245"/>
                  </w:tblGrid>
                  <w:tr w14:paraId="588F950D">
                    <w:tblPrEx>
                      <w:tblBorders>
                        <w:top w:val="single" w:color="385D8A" w:sz="4" w:space="0"/>
                        <w:left w:val="single" w:color="385D8A" w:sz="4" w:space="0"/>
                        <w:bottom w:val="single" w:color="385D8A" w:sz="4" w:space="0"/>
                        <w:right w:val="single" w:color="385D8A" w:sz="4" w:space="0"/>
                        <w:insideH w:val="none" w:color="auto" w:sz="0" w:space="0"/>
                        <w:insideV w:val="none" w:color="auto" w:sz="0" w:space="0"/>
                      </w:tblBorders>
                      <w:tblCellMar>
                        <w:top w:w="0" w:type="dxa"/>
                        <w:left w:w="0" w:type="dxa"/>
                        <w:bottom w:w="0" w:type="dxa"/>
                        <w:right w:w="0" w:type="dxa"/>
                      </w:tblCellMar>
                    </w:tblPrEx>
                    <w:trPr>
                      <w:trHeight w:val="495" w:hRule="atLeast"/>
                    </w:trPr>
                    <w:tc>
                      <w:tcPr>
                        <w:tcW w:w="1245" w:type="dxa"/>
                        <w:vAlign w:val="top"/>
                      </w:tcPr>
                      <w:p w14:paraId="58A99A5F">
                        <w:pPr>
                          <w:pStyle w:val="13"/>
                          <w:spacing w:before="149" w:line="222" w:lineRule="auto"/>
                          <w:ind w:left="267"/>
                        </w:pPr>
                        <w:r>
                          <w:rPr>
                            <w:spacing w:val="-3"/>
                          </w:rPr>
                          <w:t>有效互选</w:t>
                        </w:r>
                      </w:p>
                    </w:tc>
                  </w:tr>
                </w:tbl>
                <w:p w14:paraId="15FC1D4B">
                  <w:pPr>
                    <w:pStyle w:val="4"/>
                  </w:pPr>
                </w:p>
              </w:txbxContent>
            </v:textbox>
          </v:shape>
        </w:pict>
      </w:r>
      <w:r>
        <w:pict>
          <v:shape id="_x0000_s1191" o:spid="_x0000_s1191" o:spt="202" type="#_x0000_t202" style="position:absolute;left:0pt;margin-left:409.7pt;margin-top:362.15pt;height:27pt;width:66.35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14:paraId="7D036030">
                  <w:pPr>
                    <w:spacing w:line="20" w:lineRule="exact"/>
                  </w:pPr>
                </w:p>
                <w:tbl>
                  <w:tblPr>
                    <w:tblStyle w:val="12"/>
                    <w:tblW w:w="1256" w:type="dxa"/>
                    <w:tblInd w:w="35" w:type="dxa"/>
                    <w:tblBorders>
                      <w:top w:val="single" w:color="385D8A" w:sz="12" w:space="0"/>
                      <w:left w:val="single" w:color="385D8A" w:sz="12" w:space="0"/>
                      <w:bottom w:val="single" w:color="385D8A" w:sz="12" w:space="0"/>
                      <w:right w:val="single" w:color="385D8A" w:sz="12" w:space="0"/>
                      <w:insideH w:val="none" w:color="auto" w:sz="0" w:space="0"/>
                      <w:insideV w:val="none" w:color="auto" w:sz="0" w:space="0"/>
                    </w:tblBorders>
                    <w:tblLayout w:type="fixed"/>
                    <w:tblCellMar>
                      <w:top w:w="0" w:type="dxa"/>
                      <w:left w:w="0" w:type="dxa"/>
                      <w:bottom w:w="0" w:type="dxa"/>
                      <w:right w:w="0" w:type="dxa"/>
                    </w:tblCellMar>
                  </w:tblPr>
                  <w:tblGrid>
                    <w:gridCol w:w="1256"/>
                  </w:tblGrid>
                  <w:tr w14:paraId="064149ED">
                    <w:tblPrEx>
                      <w:tblBorders>
                        <w:top w:val="single" w:color="385D8A" w:sz="12" w:space="0"/>
                        <w:left w:val="single" w:color="385D8A" w:sz="12" w:space="0"/>
                        <w:bottom w:val="single" w:color="385D8A" w:sz="12" w:space="0"/>
                        <w:right w:val="single" w:color="385D8A" w:sz="12" w:space="0"/>
                        <w:insideH w:val="none" w:color="auto" w:sz="0" w:space="0"/>
                        <w:insideV w:val="none" w:color="auto" w:sz="0" w:space="0"/>
                      </w:tblBorders>
                      <w:tblCellMar>
                        <w:top w:w="0" w:type="dxa"/>
                        <w:left w:w="0" w:type="dxa"/>
                        <w:bottom w:w="0" w:type="dxa"/>
                        <w:right w:w="0" w:type="dxa"/>
                      </w:tblCellMar>
                    </w:tblPrEx>
                    <w:trPr>
                      <w:trHeight w:val="440" w:hRule="atLeast"/>
                    </w:trPr>
                    <w:tc>
                      <w:tcPr>
                        <w:tcW w:w="1256" w:type="dxa"/>
                        <w:vAlign w:val="top"/>
                      </w:tcPr>
                      <w:p w14:paraId="0F74F160">
                        <w:pPr>
                          <w:pStyle w:val="13"/>
                          <w:spacing w:before="127" w:line="222" w:lineRule="auto"/>
                          <w:ind w:left="266"/>
                        </w:pPr>
                        <w:r>
                          <w:rPr>
                            <w:spacing w:val="-4"/>
                          </w:rPr>
                          <w:t>专业课程</w:t>
                        </w:r>
                      </w:p>
                    </w:tc>
                  </w:tr>
                </w:tbl>
                <w:p w14:paraId="2D3935FE">
                  <w:pPr>
                    <w:pStyle w:val="4"/>
                  </w:pPr>
                </w:p>
              </w:txbxContent>
            </v:textbox>
          </v:shape>
        </w:pict>
      </w:r>
      <w:r>
        <w:pict>
          <v:shape id="_x0000_s1192" o:spid="_x0000_s1192" o:spt="202" type="#_x0000_t202" style="position:absolute;left:0pt;margin-left:409.8pt;margin-top:404.4pt;height:27pt;width:65.75pt;mso-position-horizontal-relative:page;mso-position-vertical-relative:page;z-index:251665408;mso-width-relative:page;mso-height-relative:page;" filled="f" stroked="f" coordsize="21600,21600" o:allowincell="f">
            <v:path/>
            <v:fill on="f" focussize="0,0"/>
            <v:stroke on="f"/>
            <v:imagedata o:title=""/>
            <o:lock v:ext="edit" aspectratio="f"/>
            <v:textbox inset="0mm,0mm,0mm,0mm">
              <w:txbxContent>
                <w:p w14:paraId="0DDFE2E3">
                  <w:pPr>
                    <w:spacing w:line="20" w:lineRule="exact"/>
                  </w:pPr>
                </w:p>
                <w:tbl>
                  <w:tblPr>
                    <w:tblStyle w:val="12"/>
                    <w:tblW w:w="1265" w:type="dxa"/>
                    <w:tblInd w:w="25" w:type="dxa"/>
                    <w:tblBorders>
                      <w:top w:val="single" w:color="385D8A" w:sz="4" w:space="0"/>
                      <w:left w:val="single" w:color="385D8A" w:sz="4" w:space="0"/>
                      <w:bottom w:val="single" w:color="385D8A" w:sz="4" w:space="0"/>
                      <w:right w:val="single" w:color="385D8A" w:sz="4" w:space="0"/>
                      <w:insideH w:val="none" w:color="auto" w:sz="0" w:space="0"/>
                      <w:insideV w:val="none" w:color="auto" w:sz="0" w:space="0"/>
                    </w:tblBorders>
                    <w:tblLayout w:type="fixed"/>
                    <w:tblCellMar>
                      <w:top w:w="0" w:type="dxa"/>
                      <w:left w:w="0" w:type="dxa"/>
                      <w:bottom w:w="0" w:type="dxa"/>
                      <w:right w:w="0" w:type="dxa"/>
                    </w:tblCellMar>
                  </w:tblPr>
                  <w:tblGrid>
                    <w:gridCol w:w="1265"/>
                  </w:tblGrid>
                  <w:tr w14:paraId="192526F7">
                    <w:tblPrEx>
                      <w:tblBorders>
                        <w:top w:val="single" w:color="385D8A" w:sz="4" w:space="0"/>
                        <w:left w:val="single" w:color="385D8A" w:sz="4" w:space="0"/>
                        <w:bottom w:val="single" w:color="385D8A" w:sz="4" w:space="0"/>
                        <w:right w:val="single" w:color="385D8A"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1265" w:type="dxa"/>
                        <w:vAlign w:val="top"/>
                      </w:tcPr>
                      <w:p w14:paraId="0B27984F">
                        <w:pPr>
                          <w:pStyle w:val="13"/>
                          <w:spacing w:before="147" w:line="222" w:lineRule="auto"/>
                          <w:ind w:left="278"/>
                        </w:pPr>
                        <w:r>
                          <w:rPr>
                            <w:spacing w:val="-3"/>
                          </w:rPr>
                          <w:t>特色聚焦</w:t>
                        </w:r>
                      </w:p>
                    </w:tc>
                  </w:tr>
                </w:tbl>
                <w:p w14:paraId="7D63759B">
                  <w:pPr>
                    <w:pStyle w:val="4"/>
                  </w:pPr>
                </w:p>
              </w:txbxContent>
            </v:textbox>
          </v:shape>
        </w:pict>
      </w:r>
      <w:r>
        <w:drawing>
          <wp:anchor distT="0" distB="0" distL="0" distR="0" simplePos="0" relativeHeight="251669504" behindDoc="0" locked="0" layoutInCell="0" allowOverlap="1">
            <wp:simplePos x="0" y="0"/>
            <wp:positionH relativeFrom="page">
              <wp:posOffset>5200650</wp:posOffset>
            </wp:positionH>
            <wp:positionV relativeFrom="page">
              <wp:posOffset>4979670</wp:posOffset>
            </wp:positionV>
            <wp:extent cx="759460" cy="98425"/>
            <wp:effectExtent l="0" t="0" r="0" b="0"/>
            <wp:wrapNone/>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11"/>
                    <a:stretch>
                      <a:fillRect/>
                    </a:stretch>
                  </pic:blipFill>
                  <pic:spPr>
                    <a:xfrm>
                      <a:off x="0" y="0"/>
                      <a:ext cx="759497" cy="98297"/>
                    </a:xfrm>
                    <a:prstGeom prst="rect">
                      <a:avLst/>
                    </a:prstGeom>
                  </pic:spPr>
                </pic:pic>
              </a:graphicData>
            </a:graphic>
          </wp:anchor>
        </w:drawing>
      </w:r>
      <w:r>
        <w:pict>
          <v:shape id="_x0000_s1193" o:spid="_x0000_s1193" o:spt="202" type="#_x0000_t202" style="position:absolute;left:0pt;margin-left:410.75pt;margin-top:512.6pt;height:27pt;width:62.2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w:txbxContent>
                <w:p w14:paraId="6B2F155C">
                  <w:pPr>
                    <w:spacing w:line="20" w:lineRule="exact"/>
                  </w:pPr>
                </w:p>
                <w:tbl>
                  <w:tblPr>
                    <w:tblStyle w:val="12"/>
                    <w:tblW w:w="1183" w:type="dxa"/>
                    <w:tblInd w:w="30" w:type="dxa"/>
                    <w:tblBorders>
                      <w:top w:val="single" w:color="385D8A" w:sz="8" w:space="0"/>
                      <w:left w:val="single" w:color="385D8A" w:sz="8" w:space="0"/>
                      <w:bottom w:val="single" w:color="385D8A" w:sz="8" w:space="0"/>
                      <w:right w:val="single" w:color="385D8A" w:sz="8" w:space="0"/>
                      <w:insideH w:val="none" w:color="auto" w:sz="0" w:space="0"/>
                      <w:insideV w:val="none" w:color="auto" w:sz="0" w:space="0"/>
                    </w:tblBorders>
                    <w:tblLayout w:type="fixed"/>
                    <w:tblCellMar>
                      <w:top w:w="0" w:type="dxa"/>
                      <w:left w:w="0" w:type="dxa"/>
                      <w:bottom w:w="0" w:type="dxa"/>
                      <w:right w:w="0" w:type="dxa"/>
                    </w:tblCellMar>
                  </w:tblPr>
                  <w:tblGrid>
                    <w:gridCol w:w="1183"/>
                  </w:tblGrid>
                  <w:tr w14:paraId="5DF54689">
                    <w:tblPrEx>
                      <w:tblBorders>
                        <w:top w:val="single" w:color="385D8A" w:sz="8" w:space="0"/>
                        <w:left w:val="single" w:color="385D8A" w:sz="8" w:space="0"/>
                        <w:bottom w:val="single" w:color="385D8A" w:sz="8" w:space="0"/>
                        <w:right w:val="single" w:color="385D8A" w:sz="8" w:space="0"/>
                        <w:insideH w:val="none" w:color="auto" w:sz="0" w:space="0"/>
                        <w:insideV w:val="none" w:color="auto" w:sz="0" w:space="0"/>
                      </w:tblBorders>
                      <w:tblCellMar>
                        <w:top w:w="0" w:type="dxa"/>
                        <w:left w:w="0" w:type="dxa"/>
                        <w:bottom w:w="0" w:type="dxa"/>
                        <w:right w:w="0" w:type="dxa"/>
                      </w:tblCellMar>
                    </w:tblPrEx>
                    <w:trPr>
                      <w:trHeight w:val="460" w:hRule="atLeast"/>
                    </w:trPr>
                    <w:tc>
                      <w:tcPr>
                        <w:tcW w:w="1183" w:type="dxa"/>
                        <w:vAlign w:val="top"/>
                      </w:tcPr>
                      <w:p w14:paraId="3D1D105C">
                        <w:pPr>
                          <w:pStyle w:val="13"/>
                          <w:spacing w:before="138" w:line="221" w:lineRule="auto"/>
                          <w:ind w:left="233"/>
                        </w:pPr>
                        <w:r>
                          <w:rPr>
                            <w:spacing w:val="-3"/>
                          </w:rPr>
                          <w:t>平台共享</w:t>
                        </w:r>
                      </w:p>
                    </w:tc>
                  </w:tr>
                </w:tbl>
                <w:p w14:paraId="747C8912">
                  <w:pPr>
                    <w:pStyle w:val="4"/>
                  </w:pPr>
                </w:p>
              </w:txbxContent>
            </v:textbox>
          </v:shape>
        </w:pict>
      </w:r>
      <w:r>
        <w:pict>
          <v:shape id="_x0000_s1194" o:spid="_x0000_s1194" o:spt="202" type="#_x0000_t202" style="position:absolute;left:0pt;margin-left:412.05pt;margin-top:557.2pt;height:27pt;width:62.5pt;mso-position-horizontal-relative:page;mso-position-vertical-relative:page;z-index:251667456;mso-width-relative:page;mso-height-relative:page;" filled="f" stroked="f" coordsize="21600,21600" o:allowincell="f">
            <v:path/>
            <v:fill on="f" focussize="0,0"/>
            <v:stroke on="f"/>
            <v:imagedata o:title=""/>
            <o:lock v:ext="edit" aspectratio="f"/>
            <v:textbox inset="0mm,0mm,0mm,0mm">
              <w:txbxContent>
                <w:p w14:paraId="62A261D5">
                  <w:pPr>
                    <w:spacing w:line="20" w:lineRule="exact"/>
                  </w:pPr>
                </w:p>
                <w:tbl>
                  <w:tblPr>
                    <w:tblStyle w:val="12"/>
                    <w:tblW w:w="1180" w:type="dxa"/>
                    <w:tblInd w:w="35" w:type="dxa"/>
                    <w:tblBorders>
                      <w:top w:val="single" w:color="385D8A" w:sz="12" w:space="0"/>
                      <w:left w:val="single" w:color="385D8A" w:sz="12" w:space="0"/>
                      <w:bottom w:val="single" w:color="385D8A" w:sz="12" w:space="0"/>
                      <w:right w:val="single" w:color="385D8A" w:sz="12" w:space="0"/>
                      <w:insideH w:val="none" w:color="auto" w:sz="0" w:space="0"/>
                      <w:insideV w:val="none" w:color="auto" w:sz="0" w:space="0"/>
                    </w:tblBorders>
                    <w:tblLayout w:type="fixed"/>
                    <w:tblCellMar>
                      <w:top w:w="0" w:type="dxa"/>
                      <w:left w:w="0" w:type="dxa"/>
                      <w:bottom w:w="0" w:type="dxa"/>
                      <w:right w:w="0" w:type="dxa"/>
                    </w:tblCellMar>
                  </w:tblPr>
                  <w:tblGrid>
                    <w:gridCol w:w="1180"/>
                  </w:tblGrid>
                  <w:tr w14:paraId="64340F56">
                    <w:tblPrEx>
                      <w:tblBorders>
                        <w:top w:val="single" w:color="385D8A" w:sz="12" w:space="0"/>
                        <w:left w:val="single" w:color="385D8A" w:sz="12" w:space="0"/>
                        <w:bottom w:val="single" w:color="385D8A" w:sz="12" w:space="0"/>
                        <w:right w:val="single" w:color="385D8A" w:sz="12" w:space="0"/>
                        <w:insideH w:val="none" w:color="auto" w:sz="0" w:space="0"/>
                        <w:insideV w:val="none" w:color="auto" w:sz="0" w:space="0"/>
                      </w:tblBorders>
                      <w:tblCellMar>
                        <w:top w:w="0" w:type="dxa"/>
                        <w:left w:w="0" w:type="dxa"/>
                        <w:bottom w:w="0" w:type="dxa"/>
                        <w:right w:w="0" w:type="dxa"/>
                      </w:tblCellMar>
                    </w:tblPrEx>
                    <w:trPr>
                      <w:trHeight w:val="440" w:hRule="atLeast"/>
                    </w:trPr>
                    <w:tc>
                      <w:tcPr>
                        <w:tcW w:w="1180" w:type="dxa"/>
                        <w:vAlign w:val="top"/>
                      </w:tcPr>
                      <w:p w14:paraId="4779980A">
                        <w:pPr>
                          <w:pStyle w:val="13"/>
                          <w:spacing w:before="129" w:line="223" w:lineRule="auto"/>
                          <w:ind w:left="226"/>
                        </w:pPr>
                        <w:r>
                          <w:rPr>
                            <w:spacing w:val="-3"/>
                          </w:rPr>
                          <w:t>支撑共享</w:t>
                        </w:r>
                      </w:p>
                    </w:tc>
                  </w:tr>
                </w:tbl>
                <w:p w14:paraId="0A65FD24">
                  <w:pPr>
                    <w:pStyle w:val="4"/>
                  </w:pPr>
                </w:p>
              </w:txbxContent>
            </v:textbox>
          </v:shape>
        </w:pict>
      </w:r>
      <w:r>
        <w:drawing>
          <wp:anchor distT="0" distB="0" distL="0" distR="0" simplePos="0" relativeHeight="251670528" behindDoc="0" locked="0" layoutInCell="0" allowOverlap="1">
            <wp:simplePos x="0" y="0"/>
            <wp:positionH relativeFrom="page">
              <wp:posOffset>5266690</wp:posOffset>
            </wp:positionH>
            <wp:positionV relativeFrom="page">
              <wp:posOffset>6920865</wp:posOffset>
            </wp:positionV>
            <wp:extent cx="640080" cy="98425"/>
            <wp:effectExtent l="0" t="0" r="0" b="0"/>
            <wp:wrapNone/>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12"/>
                    <a:stretch>
                      <a:fillRect/>
                    </a:stretch>
                  </pic:blipFill>
                  <pic:spPr>
                    <a:xfrm>
                      <a:off x="0" y="0"/>
                      <a:ext cx="640079" cy="98297"/>
                    </a:xfrm>
                    <a:prstGeom prst="rect">
                      <a:avLst/>
                    </a:prstGeom>
                  </pic:spPr>
                </pic:pic>
              </a:graphicData>
            </a:graphic>
          </wp:anchor>
        </w:drawing>
      </w:r>
      <w:r>
        <w:rPr>
          <w:rFonts w:ascii="黑体" w:hAnsi="黑体" w:eastAsia="黑体" w:cs="黑体"/>
          <w:spacing w:val="-1"/>
          <w:position w:val="11"/>
          <w:sz w:val="24"/>
          <w:szCs w:val="24"/>
        </w:rPr>
        <w:t>七、课程设置及要求</w:t>
      </w:r>
    </w:p>
    <w:p w14:paraId="274D847E">
      <w:pPr>
        <w:spacing w:before="1" w:line="220" w:lineRule="auto"/>
        <w:ind w:left="539"/>
        <w:rPr>
          <w:rFonts w:hint="eastAsia" w:ascii="黑体" w:hAnsi="黑体" w:eastAsia="黑体" w:cs="黑体"/>
          <w:sz w:val="24"/>
          <w:szCs w:val="24"/>
          <w:lang w:val="en-US" w:eastAsia="zh-CN"/>
        </w:rPr>
      </w:pPr>
      <w:r>
        <w:rPr>
          <w:rFonts w:ascii="黑体" w:hAnsi="黑体" w:eastAsia="黑体" w:cs="黑体"/>
          <w:spacing w:val="-4"/>
          <w:sz w:val="24"/>
          <w:szCs w:val="24"/>
        </w:rPr>
        <w:t>（一）课程</w:t>
      </w:r>
      <w:r>
        <w:rPr>
          <w:rFonts w:hint="eastAsia" w:ascii="黑体" w:hAnsi="黑体" w:eastAsia="黑体" w:cs="黑体"/>
          <w:spacing w:val="-4"/>
          <w:sz w:val="24"/>
          <w:szCs w:val="24"/>
          <w:lang w:val="en-US" w:eastAsia="zh-CN"/>
        </w:rPr>
        <w:t>结构</w:t>
      </w:r>
    </w:p>
    <w:p w14:paraId="4979D0F7">
      <w:pPr>
        <w:spacing w:before="113" w:line="221" w:lineRule="auto"/>
        <w:ind w:left="535"/>
        <w:rPr>
          <w:rFonts w:ascii="仿宋" w:hAnsi="仿宋" w:eastAsia="仿宋" w:cs="仿宋"/>
          <w:sz w:val="24"/>
          <w:szCs w:val="24"/>
        </w:rPr>
      </w:pPr>
      <w:r>
        <w:rPr>
          <w:rFonts w:ascii="仿宋" w:hAnsi="仿宋" w:eastAsia="仿宋" w:cs="仿宋"/>
          <w:spacing w:val="-2"/>
          <w:sz w:val="24"/>
          <w:szCs w:val="24"/>
          <w14:textOutline w14:w="4356" w14:cap="sq" w14:cmpd="sng">
            <w14:solidFill>
              <w14:srgbClr w14:val="000000"/>
            </w14:solidFill>
            <w14:prstDash w14:val="solid"/>
            <w14:bevel/>
          </w14:textOutline>
        </w:rPr>
        <w:t>1.专业（群）“平台+模块</w:t>
      </w:r>
      <w:r>
        <w:rPr>
          <w:rFonts w:ascii="仿宋" w:hAnsi="仿宋" w:eastAsia="仿宋" w:cs="仿宋"/>
          <w:spacing w:val="-88"/>
          <w:sz w:val="24"/>
          <w:szCs w:val="24"/>
        </w:rPr>
        <w:t xml:space="preserve"> </w:t>
      </w:r>
      <w:r>
        <w:rPr>
          <w:rFonts w:ascii="仿宋" w:hAnsi="仿宋" w:eastAsia="仿宋" w:cs="仿宋"/>
          <w:spacing w:val="-2"/>
          <w:sz w:val="24"/>
          <w:szCs w:val="24"/>
          <w14:textOutline w14:w="4356" w14:cap="sq" w14:cmpd="sng">
            <w14:solidFill>
              <w14:srgbClr w14:val="000000"/>
            </w14:solidFill>
            <w14:prstDash w14:val="solid"/>
            <w14:bevel/>
          </w14:textOutline>
        </w:rPr>
        <w:t>”课程体系架构</w:t>
      </w:r>
    </w:p>
    <w:p w14:paraId="4E5225EF">
      <w:pPr>
        <w:spacing w:before="105"/>
      </w:pPr>
    </w:p>
    <w:p w14:paraId="0A402ED2">
      <w:pPr>
        <w:spacing w:before="104"/>
      </w:pPr>
      <w:r>
        <w:rPr>
          <w:sz w:val="21"/>
        </w:rPr>
        <mc:AlternateContent>
          <mc:Choice Requires="wps">
            <w:drawing>
              <wp:anchor distT="0" distB="0" distL="114300" distR="114300" simplePos="0" relativeHeight="251696128" behindDoc="0" locked="0" layoutInCell="1" allowOverlap="1">
                <wp:simplePos x="0" y="0"/>
                <wp:positionH relativeFrom="column">
                  <wp:posOffset>440690</wp:posOffset>
                </wp:positionH>
                <wp:positionV relativeFrom="paragraph">
                  <wp:posOffset>32385</wp:posOffset>
                </wp:positionV>
                <wp:extent cx="2564765" cy="659765"/>
                <wp:effectExtent l="4445" t="4445" r="21590" b="21590"/>
                <wp:wrapNone/>
                <wp:docPr id="7" name="文本框 7"/>
                <wp:cNvGraphicFramePr/>
                <a:graphic xmlns:a="http://schemas.openxmlformats.org/drawingml/2006/main">
                  <a:graphicData uri="http://schemas.microsoft.com/office/word/2010/wordprocessingShape">
                    <wps:wsp>
                      <wps:cNvSpPr txBox="1"/>
                      <wps:spPr>
                        <a:xfrm>
                          <a:off x="1226185" y="1906270"/>
                          <a:ext cx="2564765" cy="6597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409B3C">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公共拓展课:</w:t>
                            </w:r>
                          </w:p>
                          <w:p w14:paraId="3851BB4B">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政治-X、信息技术-X、大学英语-X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pt;margin-top:2.55pt;height:51.95pt;width:201.95pt;z-index:251696128;mso-width-relative:page;mso-height-relative:page;" fillcolor="#FFFFFF [3201]" filled="t" stroked="t" coordsize="21600,21600" o:gfxdata="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Ea2+bWAAAACAEAAA8AAAAAAAAAAQAgAAAAIgAAAGRycy9kb3ducmV2LnhtbFBLAQIUABQAAAAI&#10;AIdO4kBPbwEgYQIAAMMEAAAOAAAAAAAAAAEAIAAAACUBAABkcnMvZTJvRG9jLnhtbFBLBQYAAAAA&#10;BgAGAFkBAAD4BQAAAAA=&#10;">
                <v:fill on="t" focussize="0,0"/>
                <v:stroke weight="0.5pt" color="#000000 [3204]" joinstyle="round"/>
                <v:imagedata o:title=""/>
                <o:lock v:ext="edit" aspectratio="f"/>
                <v:textbox>
                  <w:txbxContent>
                    <w:p w14:paraId="79409B3C">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公共拓展课:</w:t>
                      </w:r>
                    </w:p>
                    <w:p w14:paraId="3851BB4B">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政治-X、信息技术-X、大学英语-X</w:t>
                      </w:r>
                    </w:p>
                  </w:txbxContent>
                </v:textbox>
              </v:shape>
            </w:pict>
          </mc:Fallback>
        </mc:AlternateContent>
      </w:r>
    </w:p>
    <w:tbl>
      <w:tblPr>
        <w:tblStyle w:val="12"/>
        <w:tblW w:w="974" w:type="dxa"/>
        <w:tblInd w:w="822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74"/>
      </w:tblGrid>
      <w:tr w14:paraId="4D0E331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1755" w:hRule="atLeast"/>
        </w:trPr>
        <w:tc>
          <w:tcPr>
            <w:tcW w:w="974" w:type="dxa"/>
            <w:vAlign w:val="top"/>
          </w:tcPr>
          <w:p w14:paraId="06C56AC1">
            <w:pPr>
              <w:pStyle w:val="13"/>
              <w:spacing w:before="129" w:line="224" w:lineRule="auto"/>
              <w:ind w:left="157"/>
            </w:pPr>
            <w:r>
              <w:rPr>
                <w:sz w:val="18"/>
              </w:rPr>
              <mc:AlternateContent>
                <mc:Choice Requires="wps">
                  <w:drawing>
                    <wp:anchor distT="0" distB="0" distL="114300" distR="114300" simplePos="0" relativeHeight="251705344" behindDoc="0" locked="0" layoutInCell="1" allowOverlap="1">
                      <wp:simplePos x="0" y="0"/>
                      <wp:positionH relativeFrom="column">
                        <wp:posOffset>-5905500</wp:posOffset>
                      </wp:positionH>
                      <wp:positionV relativeFrom="paragraph">
                        <wp:posOffset>154305</wp:posOffset>
                      </wp:positionV>
                      <wp:extent cx="707390" cy="768350"/>
                      <wp:effectExtent l="0" t="0" r="16510" b="12700"/>
                      <wp:wrapNone/>
                      <wp:docPr id="19" name="文本框 19"/>
                      <wp:cNvGraphicFramePr/>
                      <a:graphic xmlns:a="http://schemas.openxmlformats.org/drawingml/2006/main">
                        <a:graphicData uri="http://schemas.microsoft.com/office/word/2010/wordprocessingShape">
                          <wps:wsp>
                            <wps:cNvSpPr txBox="1"/>
                            <wps:spPr>
                              <a:xfrm>
                                <a:off x="205740" y="2266950"/>
                                <a:ext cx="707390" cy="76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CF3E085">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拓展模块（选修）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5pt;margin-top:12.15pt;height:60.5pt;width:55.7pt;z-index:251705344;mso-width-relative:page;mso-height-relative:page;" fillcolor="#FFFFFF [3201]" filled="t" stroked="f" coordsize="21600,21600" o:gfxdata="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koZldgA&#10;AAAMAQAADwAAAAAAAAABACAAAAAiAAAAZHJzL2Rvd25yZXYueG1sUEsBAhQAFAAAAAgAh07iQB/g&#10;t2FYAgAAmwQAAA4AAAAAAAAAAQAgAAAAJwEAAGRycy9lMm9Eb2MueG1sUEsFBgAAAAAGAAYAWQEA&#10;APEFAAAAAA==&#10;">
                      <v:fill on="t" focussize="0,0"/>
                      <v:stroke on="f" weight="0.5pt"/>
                      <v:imagedata o:title=""/>
                      <o:lock v:ext="edit" aspectratio="f"/>
                      <v:textbox>
                        <w:txbxContent>
                          <w:p w14:paraId="5CF3E085">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拓展模块（选修）</w:t>
                            </w:r>
                          </w:p>
                        </w:txbxContent>
                      </v:textbox>
                    </v:shape>
                  </w:pict>
                </mc:Fallback>
              </mc:AlternateContent>
            </w:r>
            <w:r>
              <w:rPr>
                <w:spacing w:val="-7"/>
              </w:rPr>
              <w:t>1+X</w:t>
            </w:r>
            <w:r>
              <w:rPr>
                <w:spacing w:val="-29"/>
              </w:rPr>
              <w:t xml:space="preserve"> </w:t>
            </w:r>
            <w:r>
              <w:rPr>
                <w:spacing w:val="-7"/>
              </w:rPr>
              <w:t>设施</w:t>
            </w:r>
          </w:p>
          <w:p w14:paraId="6536ECF2">
            <w:pPr>
              <w:pStyle w:val="13"/>
              <w:spacing w:before="93" w:line="218" w:lineRule="auto"/>
              <w:ind w:left="221"/>
            </w:pPr>
            <w:r>
              <w:rPr>
                <w:spacing w:val="-5"/>
              </w:rPr>
              <w:t>蔬菜生</w:t>
            </w:r>
          </w:p>
          <w:p w14:paraId="60D92B36">
            <w:pPr>
              <w:pStyle w:val="13"/>
              <w:spacing w:before="99" w:line="224" w:lineRule="auto"/>
              <w:ind w:left="221"/>
            </w:pPr>
            <w:r>
              <w:rPr>
                <w:sz w:val="18"/>
              </w:rPr>
              <mc:AlternateContent>
                <mc:Choice Requires="wps">
                  <w:drawing>
                    <wp:anchor distT="0" distB="0" distL="114300" distR="114300" simplePos="0" relativeHeight="251707392" behindDoc="0" locked="0" layoutInCell="1" allowOverlap="1">
                      <wp:simplePos x="0" y="0"/>
                      <wp:positionH relativeFrom="column">
                        <wp:posOffset>-1732280</wp:posOffset>
                      </wp:positionH>
                      <wp:positionV relativeFrom="paragraph">
                        <wp:posOffset>105410</wp:posOffset>
                      </wp:positionV>
                      <wp:extent cx="829945" cy="0"/>
                      <wp:effectExtent l="0" t="57150" r="8255" b="57150"/>
                      <wp:wrapNone/>
                      <wp:docPr id="23" name="直接箭头连接符 23"/>
                      <wp:cNvGraphicFramePr/>
                      <a:graphic xmlns:a="http://schemas.openxmlformats.org/drawingml/2006/main">
                        <a:graphicData uri="http://schemas.microsoft.com/office/word/2010/wordprocessingShape">
                          <wps:wsp>
                            <wps:cNvCnPr/>
                            <wps:spPr>
                              <a:xfrm flipH="1">
                                <a:off x="5165725" y="2634615"/>
                                <a:ext cx="829945" cy="0"/>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36.4pt;margin-top:8.3pt;height:0pt;width:65.35pt;z-index:251707392;mso-width-relative:page;mso-height-relative:page;" filled="f" stroked="t" coordsize="21600,21600" o:gfxdata="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KtDlXYAAAACwEAAA8A&#10;AAAAAAAAAQAgAAAAIgAAAGRycy9kb3ducmV2LnhtbFBLAQIUABQAAAAIAIdO4kBfBAmsFwIAAPAD&#10;AAAOAAAAAAAAAAEAIAAAACcBAABkcnMvZTJvRG9jLnhtbFBLBQYAAAAABgAGAFkBAACwBQAAAAA=&#10;">
                      <v:fill on="f" focussize="0,0"/>
                      <v:stroke weight="2pt" color="#000000" joinstyle="round" endarrow="open"/>
                      <v:imagedata o:title=""/>
                      <o:lock v:ext="edit" aspectratio="f"/>
                    </v:shape>
                  </w:pict>
                </mc:Fallback>
              </mc:AlternateContent>
            </w:r>
            <w:r>
              <w:drawing>
                <wp:anchor distT="0" distB="0" distL="0" distR="0" simplePos="0" relativeHeight="251708416" behindDoc="0" locked="0" layoutInCell="0" allowOverlap="1">
                  <wp:simplePos x="0" y="0"/>
                  <wp:positionH relativeFrom="page">
                    <wp:posOffset>-751840</wp:posOffset>
                  </wp:positionH>
                  <wp:positionV relativeFrom="page">
                    <wp:posOffset>3032125</wp:posOffset>
                  </wp:positionV>
                  <wp:extent cx="759460" cy="98425"/>
                  <wp:effectExtent l="0" t="0" r="2540" b="15875"/>
                  <wp:wrapNone/>
                  <wp:docPr id="24" name="IM 290"/>
                  <wp:cNvGraphicFramePr/>
                  <a:graphic xmlns:a="http://schemas.openxmlformats.org/drawingml/2006/main">
                    <a:graphicData uri="http://schemas.openxmlformats.org/drawingml/2006/picture">
                      <pic:pic xmlns:pic="http://schemas.openxmlformats.org/drawingml/2006/picture">
                        <pic:nvPicPr>
                          <pic:cNvPr id="24" name="IM 290"/>
                          <pic:cNvPicPr/>
                        </pic:nvPicPr>
                        <pic:blipFill>
                          <a:blip r:embed="rId11"/>
                          <a:stretch>
                            <a:fillRect/>
                          </a:stretch>
                        </pic:blipFill>
                        <pic:spPr>
                          <a:xfrm>
                            <a:off x="0" y="0"/>
                            <a:ext cx="759460" cy="98425"/>
                          </a:xfrm>
                          <a:prstGeom prst="rect">
                            <a:avLst/>
                          </a:prstGeom>
                        </pic:spPr>
                      </pic:pic>
                    </a:graphicData>
                  </a:graphic>
                </wp:anchor>
              </w:drawing>
            </w:r>
            <w:r>
              <w:rPr>
                <w:sz w:val="18"/>
              </w:rPr>
              <mc:AlternateContent>
                <mc:Choice Requires="wps">
                  <w:drawing>
                    <wp:anchor distT="0" distB="0" distL="114300" distR="114300" simplePos="0" relativeHeight="251697152" behindDoc="0" locked="0" layoutInCell="1" allowOverlap="1">
                      <wp:simplePos x="0" y="0"/>
                      <wp:positionH relativeFrom="column">
                        <wp:posOffset>-5157470</wp:posOffset>
                      </wp:positionH>
                      <wp:positionV relativeFrom="paragraph">
                        <wp:posOffset>114935</wp:posOffset>
                      </wp:positionV>
                      <wp:extent cx="3129915" cy="13335"/>
                      <wp:effectExtent l="0" t="4445" r="13335" b="10795"/>
                      <wp:wrapNone/>
                      <wp:docPr id="8" name="直接连接符 8"/>
                      <wp:cNvGraphicFramePr/>
                      <a:graphic xmlns:a="http://schemas.openxmlformats.org/drawingml/2006/main">
                        <a:graphicData uri="http://schemas.microsoft.com/office/word/2010/wordprocessingShape">
                          <wps:wsp>
                            <wps:cNvCnPr/>
                            <wps:spPr>
                              <a:xfrm flipV="1">
                                <a:off x="953770" y="2640965"/>
                                <a:ext cx="3129915" cy="13335"/>
                              </a:xfrm>
                              <a:prstGeom prst="line">
                                <a:avLst/>
                              </a:prstGeom>
                              <a:ln w="9525" cap="flat" cmpd="sng" algn="ctr">
                                <a:solidFill>
                                  <a:prstClr val="black"/>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06.1pt;margin-top:9.05pt;height:1.05pt;width:246.45pt;z-index:251697152;mso-width-relative:page;mso-height-relative:page;" filled="f" stroked="t" coordsize="21600,21600" o:gfxdata="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I4XPDWAAAACwEAAA8AAAAAAAAAAQAgAAAAIgAAAGRycy9kb3ducmV2LnhtbFBLAQIUABQAAAAI&#10;AIdO4kDNwBuo7wEAALEDAAAOAAAAAAAAAAEAIAAAACUBAABkcnMvZTJvRG9jLnhtbFBLBQYAAAAA&#10;BgAGAFkBAACGBQAAAAA=&#10;">
                      <v:fill on="f" focussize="0,0"/>
                      <v:stroke color="#000000 [3204]" joinstyle="round" dashstyle="dash"/>
                      <v:imagedata o:title=""/>
                      <o:lock v:ext="edit" aspectratio="f"/>
                    </v:line>
                  </w:pict>
                </mc:Fallback>
              </mc:AlternateContent>
            </w:r>
            <w:r>
              <w:rPr>
                <w:spacing w:val="-5"/>
              </w:rPr>
              <w:t>产职业</w:t>
            </w:r>
          </w:p>
          <w:p w14:paraId="43CE5C4C">
            <w:pPr>
              <w:pStyle w:val="13"/>
              <w:spacing w:before="93" w:line="222" w:lineRule="auto"/>
              <w:ind w:left="220"/>
            </w:pPr>
            <w:r>
              <w:rPr>
                <w:sz w:val="18"/>
              </w:rPr>
              <mc:AlternateContent>
                <mc:Choice Requires="wps">
                  <w:drawing>
                    <wp:anchor distT="0" distB="0" distL="114300" distR="114300" simplePos="0" relativeHeight="251698176" behindDoc="0" locked="0" layoutInCell="1" allowOverlap="1">
                      <wp:simplePos x="0" y="0"/>
                      <wp:positionH relativeFrom="column">
                        <wp:posOffset>-4905375</wp:posOffset>
                      </wp:positionH>
                      <wp:positionV relativeFrom="paragraph">
                        <wp:posOffset>43180</wp:posOffset>
                      </wp:positionV>
                      <wp:extent cx="2802890" cy="1271905"/>
                      <wp:effectExtent l="4445" t="4445" r="12065" b="19050"/>
                      <wp:wrapNone/>
                      <wp:docPr id="9" name="文本框 9"/>
                      <wp:cNvGraphicFramePr/>
                      <a:graphic xmlns:a="http://schemas.openxmlformats.org/drawingml/2006/main">
                        <a:graphicData uri="http://schemas.microsoft.com/office/word/2010/wordprocessingShape">
                          <wps:wsp>
                            <wps:cNvSpPr txBox="1"/>
                            <wps:spPr>
                              <a:xfrm>
                                <a:off x="1301115" y="2770505"/>
                                <a:ext cx="2802890" cy="12719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31FF60">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专业拓展课:</w:t>
                                  </w:r>
                                </w:p>
                                <w:p w14:paraId="7CF3B3A5">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农业企业经营管理、农产品市场营销、茶艺、农产品贮藏与加工、茶叶生产技术、药用植物栽培与利用、园艺机械、现代休闲农业概论、食用菌栽培、计算机辅助设计、美术、园艺疗法、乡村旅游导览、园艺综合生产实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6.25pt;margin-top:3.4pt;height:100.15pt;width:220.7pt;z-index:251698176;mso-width-relative:page;mso-height-relative:page;" fillcolor="#FFFFFF [3201]" filled="t" stroked="t" coordsize="21600,21600" o:gfxdata="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ifmq2AAAAAsBAAAPAAAAAAAAAAEAIAAAACIAAABkcnMvZG93bnJldi54bWxQSwEC&#10;FAAUAAAACACHTuJAQXeMAmYCAADEBAAADgAAAAAAAAABACAAAAAnAQAAZHJzL2Uyb0RvYy54bWxQ&#10;SwUGAAAAAAYABgBZAQAA/wUAAAAA&#10;">
                      <v:fill on="t" focussize="0,0"/>
                      <v:stroke weight="0.5pt" color="#000000 [3204]" joinstyle="round"/>
                      <v:imagedata o:title=""/>
                      <o:lock v:ext="edit" aspectratio="f"/>
                      <v:textbox>
                        <w:txbxContent>
                          <w:p w14:paraId="7131FF60">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专业拓展课:</w:t>
                            </w:r>
                          </w:p>
                          <w:p w14:paraId="7CF3B3A5">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农业企业经营管理、农产品市场营销、茶艺、农产品贮藏与加工、茶叶生产技术、药用植物栽培与利用、园艺机械、现代休闲农业概论、食用菌栽培、计算机辅助设计、美术、园艺疗法、乡村旅游导览、园艺综合生产实训</w:t>
                            </w:r>
                          </w:p>
                        </w:txbxContent>
                      </v:textbox>
                    </v:shape>
                  </w:pict>
                </mc:Fallback>
              </mc:AlternateContent>
            </w:r>
            <w:r>
              <w:rPr>
                <w:spacing w:val="-5"/>
              </w:rPr>
              <w:t>技能等</w:t>
            </w:r>
          </w:p>
          <w:p w14:paraId="1A73ADE3">
            <w:pPr>
              <w:pStyle w:val="13"/>
              <w:spacing w:before="95" w:line="224" w:lineRule="auto"/>
              <w:ind w:left="310"/>
            </w:pPr>
            <w:r>
              <w:drawing>
                <wp:anchor distT="0" distB="0" distL="0" distR="0" simplePos="0" relativeHeight="251709440" behindDoc="0" locked="0" layoutInCell="0" allowOverlap="1">
                  <wp:simplePos x="0" y="0"/>
                  <wp:positionH relativeFrom="page">
                    <wp:posOffset>-751840</wp:posOffset>
                  </wp:positionH>
                  <wp:positionV relativeFrom="page">
                    <wp:posOffset>3032125</wp:posOffset>
                  </wp:positionV>
                  <wp:extent cx="759460" cy="98425"/>
                  <wp:effectExtent l="0" t="0" r="2540" b="15875"/>
                  <wp:wrapNone/>
                  <wp:docPr id="25" name="IM 290"/>
                  <wp:cNvGraphicFramePr/>
                  <a:graphic xmlns:a="http://schemas.openxmlformats.org/drawingml/2006/main">
                    <a:graphicData uri="http://schemas.openxmlformats.org/drawingml/2006/picture">
                      <pic:pic xmlns:pic="http://schemas.openxmlformats.org/drawingml/2006/picture">
                        <pic:nvPicPr>
                          <pic:cNvPr id="25" name="IM 290"/>
                          <pic:cNvPicPr/>
                        </pic:nvPicPr>
                        <pic:blipFill>
                          <a:blip r:embed="rId11"/>
                          <a:stretch>
                            <a:fillRect/>
                          </a:stretch>
                        </pic:blipFill>
                        <pic:spPr>
                          <a:xfrm>
                            <a:off x="0" y="0"/>
                            <a:ext cx="759460" cy="98425"/>
                          </a:xfrm>
                          <a:prstGeom prst="rect">
                            <a:avLst/>
                          </a:prstGeom>
                        </pic:spPr>
                      </pic:pic>
                    </a:graphicData>
                  </a:graphic>
                </wp:anchor>
              </w:drawing>
            </w:r>
            <w:r>
              <w:rPr>
                <w:spacing w:val="-8"/>
              </w:rPr>
              <w:t>级证</w:t>
            </w:r>
          </w:p>
        </w:tc>
      </w:tr>
    </w:tbl>
    <w:p w14:paraId="746F52D9">
      <w:pPr>
        <w:spacing w:before="2"/>
      </w:pPr>
    </w:p>
    <w:p w14:paraId="73F75C2B">
      <w:pPr>
        <w:spacing w:before="2"/>
      </w:pPr>
    </w:p>
    <w:p w14:paraId="6D6195F1">
      <w:pPr>
        <w:spacing w:before="2"/>
      </w:pPr>
    </w:p>
    <w:p w14:paraId="7FEF3EF0">
      <w:pPr>
        <w:spacing w:before="2"/>
      </w:pPr>
    </w:p>
    <w:p w14:paraId="66BA0655">
      <w:pPr>
        <w:spacing w:before="2"/>
      </w:pPr>
    </w:p>
    <w:p w14:paraId="6FBC500D">
      <w:pPr>
        <w:spacing w:before="2"/>
      </w:pPr>
      <w:r>
        <w:rPr>
          <w:sz w:val="21"/>
        </w:rPr>
        <mc:AlternateContent>
          <mc:Choice Requires="wps">
            <w:drawing>
              <wp:anchor distT="0" distB="0" distL="114300" distR="114300" simplePos="0" relativeHeight="251699200" behindDoc="0" locked="0" layoutInCell="1" allowOverlap="1">
                <wp:simplePos x="0" y="0"/>
                <wp:positionH relativeFrom="column">
                  <wp:posOffset>1645285</wp:posOffset>
                </wp:positionH>
                <wp:positionV relativeFrom="paragraph">
                  <wp:posOffset>56515</wp:posOffset>
                </wp:positionV>
                <wp:extent cx="299720" cy="285750"/>
                <wp:effectExtent l="12700" t="12700" r="30480" b="25400"/>
                <wp:wrapNone/>
                <wp:docPr id="10" name="上箭头 10"/>
                <wp:cNvGraphicFramePr/>
                <a:graphic xmlns:a="http://schemas.openxmlformats.org/drawingml/2006/main">
                  <a:graphicData uri="http://schemas.microsoft.com/office/word/2010/wordprocessingShape">
                    <wps:wsp>
                      <wps:cNvSpPr/>
                      <wps:spPr>
                        <a:xfrm>
                          <a:off x="2532380" y="4008755"/>
                          <a:ext cx="299720" cy="285750"/>
                        </a:xfrm>
                        <a:prstGeom prst="upArrow">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129.55pt;margin-top:4.45pt;height:22.5pt;width:23.6pt;z-index:251699200;v-text-anchor:middle;mso-width-relative:page;mso-height-relative:page;" filled="f" stroked="t" coordsize="21600,21600" o:gfxdata="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hXPvu1wAAAAgBAAAPAAAAAAAAAAEAIAAAACIAAABkcnMvZG93bnJldi54&#10;bWxQSwECFAAUAAAACACHTuJA3kpypW0CAADGBAAADgAAAAAAAAABACAAAAAmAQAAZHJzL2Uyb0Rv&#10;Yy54bWxQSwUGAAAAAAYABgBZAQAABQYAAAAA&#10;" adj="10800,5400">
                <v:fill on="f" focussize="0,0"/>
                <v:stroke weight="2pt" color="#000000" joinstyle="round"/>
                <v:imagedata o:title=""/>
                <o:lock v:ext="edit" aspectratio="f"/>
              </v:shape>
            </w:pict>
          </mc:Fallback>
        </mc:AlternateContent>
      </w:r>
    </w:p>
    <w:p w14:paraId="503E0CD8">
      <w:pPr>
        <w:spacing w:before="2"/>
      </w:pPr>
    </w:p>
    <w:p w14:paraId="30E66BE1">
      <w:pPr>
        <w:spacing w:before="2"/>
      </w:pPr>
      <w:r>
        <w:rPr>
          <w:sz w:val="21"/>
        </w:rPr>
        <mc:AlternateContent>
          <mc:Choice Requires="wps">
            <w:drawing>
              <wp:anchor distT="0" distB="0" distL="114300" distR="114300" simplePos="0" relativeHeight="251702272" behindDoc="0" locked="0" layoutInCell="1" allowOverlap="1">
                <wp:simplePos x="0" y="0"/>
                <wp:positionH relativeFrom="column">
                  <wp:posOffset>1781175</wp:posOffset>
                </wp:positionH>
                <wp:positionV relativeFrom="paragraph">
                  <wp:posOffset>60325</wp:posOffset>
                </wp:positionV>
                <wp:extent cx="6350" cy="1245235"/>
                <wp:effectExtent l="4445" t="0" r="8255" b="12065"/>
                <wp:wrapNone/>
                <wp:docPr id="14" name="直接连接符 14"/>
                <wp:cNvGraphicFramePr/>
                <a:graphic xmlns:a="http://schemas.openxmlformats.org/drawingml/2006/main">
                  <a:graphicData uri="http://schemas.microsoft.com/office/word/2010/wordprocessingShape">
                    <wps:wsp>
                      <wps:cNvCnPr/>
                      <wps:spPr>
                        <a:xfrm>
                          <a:off x="2661920" y="4382770"/>
                          <a:ext cx="6350" cy="1245235"/>
                        </a:xfrm>
                        <a:prstGeom prst="line">
                          <a:avLst/>
                        </a:prstGeom>
                        <a:ln w="9525" cap="flat" cmpd="sng" algn="ctr">
                          <a:solidFill>
                            <a:prstClr val="black"/>
                          </a:solidFill>
                          <a:prstDash val="dash"/>
                        </a:ln>
                      </wps:spPr>
                      <wps:style>
                        <a:lnRef idx="0">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0.25pt;margin-top:4.75pt;height:98.05pt;width:0.5pt;z-index:251702272;mso-width-relative:page;mso-height-relative:page;" filled="f" stroked="t" coordsize="21600,21600" o:gfxdata="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bA+PY&#10;1wAAAAkBAAAPAAAAAAAAAAEAIAAAACIAAABkcnMvZG93bnJldi54bWxQSwECFAAUAAAACACHTuJA&#10;gpc5nOkBAACpAwAADgAAAAAAAAABACAAAAAmAQAAZHJzL2Uyb0RvYy54bWxQSwUGAAAAAAYABgBZ&#10;AQAAgQUAAAAA&#10;">
                <v:fill on="f" focussize="0,0"/>
                <v:stroke color="#000000" joinstyle="round" dashstyle="dash"/>
                <v:imagedata o:title=""/>
                <o:lock v:ext="edit" aspectratio="f"/>
              </v:lin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1903730</wp:posOffset>
                </wp:positionH>
                <wp:positionV relativeFrom="paragraph">
                  <wp:posOffset>67310</wp:posOffset>
                </wp:positionV>
                <wp:extent cx="1550670" cy="1285875"/>
                <wp:effectExtent l="4445" t="4445" r="6985" b="5080"/>
                <wp:wrapNone/>
                <wp:docPr id="12" name="文本框 12"/>
                <wp:cNvGraphicFramePr/>
                <a:graphic xmlns:a="http://schemas.openxmlformats.org/drawingml/2006/main">
                  <a:graphicData uri="http://schemas.microsoft.com/office/word/2010/wordprocessingShape">
                    <wps:wsp>
                      <wps:cNvSpPr txBox="1"/>
                      <wps:spPr>
                        <a:xfrm>
                          <a:off x="2784475" y="4389755"/>
                          <a:ext cx="1550670" cy="1285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DF95BB">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专业实践课：</w:t>
                            </w:r>
                          </w:p>
                          <w:p w14:paraId="4BE6C47E">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综合生产实训、教学实习、岗位实习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9pt;margin-top:5.3pt;height:101.25pt;width:122.1pt;z-index:251701248;mso-width-relative:page;mso-height-relative:page;" fillcolor="#FFFFFF [3201]" filled="t" stroked="t" coordsize="21600,21600" o:gfxdata="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JyYrT9YAAAAKAQAADwAAAAAAAAABACAAAAAiAAAAZHJzL2Rvd25yZXYueG1sUEsBAhQA&#10;FAAAAAgAh07iQPLHfy5mAgAAxgQAAA4AAAAAAAAAAQAgAAAAJQEAAGRycy9lMm9Eb2MueG1sUEsF&#10;BgAAAAAGAAYAWQEAAP0FAAAAAA==&#10;">
                <v:fill on="t" focussize="0,0"/>
                <v:stroke weight="0.5pt" color="#000000 [3204]" joinstyle="round"/>
                <v:imagedata o:title=""/>
                <o:lock v:ext="edit" aspectratio="f"/>
                <v:textbox>
                  <w:txbxContent>
                    <w:p w14:paraId="3ADF95BB">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专业实践课：</w:t>
                      </w:r>
                    </w:p>
                    <w:p w14:paraId="4BE6C47E">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综合生产实训、教学实习、岗位实习</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25400</wp:posOffset>
                </wp:positionH>
                <wp:positionV relativeFrom="paragraph">
                  <wp:posOffset>46355</wp:posOffset>
                </wp:positionV>
                <wp:extent cx="1578610" cy="1285875"/>
                <wp:effectExtent l="4445" t="4445" r="17145" b="5080"/>
                <wp:wrapNone/>
                <wp:docPr id="11" name="文本框 11"/>
                <wp:cNvGraphicFramePr/>
                <a:graphic xmlns:a="http://schemas.openxmlformats.org/drawingml/2006/main">
                  <a:graphicData uri="http://schemas.microsoft.com/office/word/2010/wordprocessingShape">
                    <wps:wsp>
                      <wps:cNvSpPr txBox="1"/>
                      <wps:spPr>
                        <a:xfrm>
                          <a:off x="906145" y="4368800"/>
                          <a:ext cx="1578610" cy="1285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07F6CA">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专业核心课:</w:t>
                            </w:r>
                          </w:p>
                          <w:p w14:paraId="527C60FD">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植物保护、作物栽培、蔬菜生产技术、果树栽培、设施花卉生产技术、植物组织培养、无土栽培技术、农产品质量检测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pt;margin-top:3.65pt;height:101.25pt;width:124.3pt;z-index:251700224;mso-width-relative:page;mso-height-relative:page;" fillcolor="#FFFFFF [3201]" filled="t" stroked="t" coordsize="21600,21600" o:gfxdata="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2MJ7tUAAAAHAQAADwAAAAAAAAABACAAAAAiAAAAZHJzL2Rvd25yZXYueG1sUEsBAhQAFAAA&#10;AAgAh07iQOZvCBtkAgAAxQQAAA4AAAAAAAAAAQAgAAAAJAEAAGRycy9lMm9Eb2MueG1sUEsFBgAA&#10;AAAGAAYAWQEAAPoFAAAAAA==&#10;">
                <v:fill on="t" focussize="0,0"/>
                <v:stroke weight="0.5pt" color="#000000 [3204]" joinstyle="round"/>
                <v:imagedata o:title=""/>
                <o:lock v:ext="edit" aspectratio="f"/>
                <v:textbox>
                  <w:txbxContent>
                    <w:p w14:paraId="7C07F6CA">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专业核心课:</w:t>
                      </w:r>
                    </w:p>
                    <w:p w14:paraId="527C60FD">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植物保护、作物栽培、蔬菜生产技术、果树栽培、设施花卉生产技术、植物组织培养、无土栽培技术、农产品质量检测</w:t>
                      </w:r>
                    </w:p>
                  </w:txbxContent>
                </v:textbox>
              </v:shape>
            </w:pict>
          </mc:Fallback>
        </mc:AlternateContent>
      </w:r>
    </w:p>
    <w:tbl>
      <w:tblPr>
        <w:tblStyle w:val="12"/>
        <w:tblW w:w="959" w:type="dxa"/>
        <w:tblInd w:w="821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59"/>
      </w:tblGrid>
      <w:tr w14:paraId="37C8670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754" w:hRule="atLeast"/>
        </w:trPr>
        <w:tc>
          <w:tcPr>
            <w:tcW w:w="959" w:type="dxa"/>
            <w:vAlign w:val="top"/>
          </w:tcPr>
          <w:p w14:paraId="0B4C1976">
            <w:pPr>
              <w:pStyle w:val="13"/>
              <w:spacing w:before="128" w:line="220" w:lineRule="auto"/>
              <w:ind w:left="154"/>
            </w:pPr>
            <w:r>
              <w:rPr>
                <w:sz w:val="18"/>
              </w:rPr>
              <mc:AlternateContent>
                <mc:Choice Requires="wps">
                  <w:drawing>
                    <wp:anchor distT="0" distB="0" distL="114300" distR="114300" simplePos="0" relativeHeight="251706368" behindDoc="0" locked="0" layoutInCell="1" allowOverlap="1">
                      <wp:simplePos x="0" y="0"/>
                      <wp:positionH relativeFrom="column">
                        <wp:posOffset>-5886450</wp:posOffset>
                      </wp:positionH>
                      <wp:positionV relativeFrom="paragraph">
                        <wp:posOffset>97790</wp:posOffset>
                      </wp:positionV>
                      <wp:extent cx="666115" cy="939165"/>
                      <wp:effectExtent l="0" t="0" r="635" b="13335"/>
                      <wp:wrapNone/>
                      <wp:docPr id="20" name="文本框 20"/>
                      <wp:cNvGraphicFramePr/>
                      <a:graphic xmlns:a="http://schemas.openxmlformats.org/drawingml/2006/main">
                        <a:graphicData uri="http://schemas.microsoft.com/office/word/2010/wordprocessingShape">
                          <wps:wsp>
                            <wps:cNvSpPr txBox="1"/>
                            <wps:spPr>
                              <a:xfrm>
                                <a:off x="219075" y="4587240"/>
                                <a:ext cx="666115" cy="9391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DF5DE48">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专业课程（必修）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3.5pt;margin-top:7.7pt;height:73.95pt;width:52.45pt;z-index:251706368;mso-width-relative:page;mso-height-relative:page;" fillcolor="#FFFFFF [3201]" filled="t" stroked="f" coordsize="21600,21600" o:gfxdata="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DrR1fX&#10;AAAADAEAAA8AAAAAAAAAAQAgAAAAIgAAAGRycy9kb3ducmV2LnhtbFBLAQIUABQAAAAIAIdO4kBx&#10;gkFNWgIAAJsEAAAOAAAAAAAAAAEAIAAAACYBAABkcnMvZTJvRG9jLnhtbFBLBQYAAAAABgAGAFkB&#10;AADyBQAAAAA=&#10;">
                      <v:fill on="t" focussize="0,0"/>
                      <v:stroke on="f" weight="0.5pt"/>
                      <v:imagedata o:title=""/>
                      <o:lock v:ext="edit" aspectratio="f"/>
                      <v:textbox>
                        <w:txbxContent>
                          <w:p w14:paraId="0DF5DE48">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专业课程（必修）</w:t>
                            </w:r>
                          </w:p>
                        </w:txbxContent>
                      </v:textbox>
                    </v:shape>
                  </w:pict>
                </mc:Fallback>
              </mc:AlternateContent>
            </w:r>
            <w:r>
              <w:rPr>
                <w:spacing w:val="-7"/>
              </w:rPr>
              <w:t>1+X</w:t>
            </w:r>
            <w:r>
              <w:rPr>
                <w:spacing w:val="-36"/>
              </w:rPr>
              <w:t xml:space="preserve"> </w:t>
            </w:r>
            <w:r>
              <w:rPr>
                <w:spacing w:val="-7"/>
              </w:rPr>
              <w:t>粮农</w:t>
            </w:r>
          </w:p>
          <w:p w14:paraId="3300A726">
            <w:pPr>
              <w:pStyle w:val="13"/>
              <w:spacing w:before="97" w:line="224" w:lineRule="auto"/>
              <w:ind w:left="211"/>
            </w:pPr>
            <w:r>
              <w:rPr>
                <w:spacing w:val="-4"/>
              </w:rPr>
              <w:t>食品安</w:t>
            </w:r>
          </w:p>
          <w:p w14:paraId="000E7428">
            <w:pPr>
              <w:pStyle w:val="13"/>
              <w:spacing w:before="94" w:line="224" w:lineRule="auto"/>
              <w:ind w:left="216"/>
            </w:pPr>
            <w:r>
              <w:rPr>
                <w:spacing w:val="-6"/>
              </w:rPr>
              <w:t>全职业</w:t>
            </w:r>
          </w:p>
          <w:p w14:paraId="57A487D5">
            <w:pPr>
              <w:pStyle w:val="13"/>
              <w:spacing w:before="92" w:line="222" w:lineRule="auto"/>
              <w:ind w:left="212"/>
            </w:pPr>
            <w:r>
              <w:rPr>
                <w:spacing w:val="-5"/>
              </w:rPr>
              <w:t>技能等</w:t>
            </w:r>
          </w:p>
          <w:p w14:paraId="4DB3EA41">
            <w:pPr>
              <w:pStyle w:val="13"/>
              <w:spacing w:before="95" w:line="224" w:lineRule="auto"/>
              <w:ind w:left="302"/>
            </w:pPr>
            <w:r>
              <w:rPr>
                <w:spacing w:val="-8"/>
              </w:rPr>
              <w:t>级证</w:t>
            </w:r>
          </w:p>
        </w:tc>
      </w:tr>
    </w:tbl>
    <w:p w14:paraId="1F7D96F3">
      <w:pPr>
        <w:spacing w:before="61"/>
      </w:pPr>
      <w:r>
        <w:rPr>
          <w:sz w:val="21"/>
        </w:rPr>
        <mc:AlternateContent>
          <mc:Choice Requires="wps">
            <w:drawing>
              <wp:anchor distT="0" distB="0" distL="114300" distR="114300" simplePos="0" relativeHeight="251703296" behindDoc="0" locked="0" layoutInCell="1" allowOverlap="1">
                <wp:simplePos x="0" y="0"/>
                <wp:positionH relativeFrom="column">
                  <wp:posOffset>1631315</wp:posOffset>
                </wp:positionH>
                <wp:positionV relativeFrom="paragraph">
                  <wp:posOffset>188595</wp:posOffset>
                </wp:positionV>
                <wp:extent cx="346710" cy="367665"/>
                <wp:effectExtent l="12700" t="12700" r="21590" b="19685"/>
                <wp:wrapNone/>
                <wp:docPr id="15" name="上箭头 15"/>
                <wp:cNvGraphicFramePr/>
                <a:graphic xmlns:a="http://schemas.openxmlformats.org/drawingml/2006/main">
                  <a:graphicData uri="http://schemas.microsoft.com/office/word/2010/wordprocessingShape">
                    <wps:wsp>
                      <wps:cNvSpPr/>
                      <wps:spPr>
                        <a:xfrm>
                          <a:off x="2566670" y="5873115"/>
                          <a:ext cx="346710" cy="367665"/>
                        </a:xfrm>
                        <a:prstGeom prst="upArrow">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128.45pt;margin-top:14.85pt;height:28.95pt;width:27.3pt;z-index:251703296;v-text-anchor:middle;mso-width-relative:page;mso-height-relative:page;" filled="f" stroked="t" coordsize="21600,21600" o:gfxdata="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oN4KzYAAAACQEAAA8AAAAAAAAAAQAgAAAAIgAAAGRycy9kb3ducmV2&#10;LnhtbFBLAQIUABQAAAAIAIdO4kD+/bGZbgIAAMYEAAAOAAAAAAAAAAEAIAAAACcBAABkcnMvZTJv&#10;RG9jLnhtbFBLBQYAAAAABgAGAFkBAAAHBgAAAAA=&#10;" adj="10184,5400">
                <v:fill on="f" focussize="0,0"/>
                <v:stroke weight="2pt" color="#000000" joinstyle="round"/>
                <v:imagedata o:title=""/>
                <o:lock v:ext="edit" aspectratio="f"/>
              </v:shape>
            </w:pict>
          </mc:Fallback>
        </mc:AlternateContent>
      </w:r>
    </w:p>
    <w:p w14:paraId="4A4FA428">
      <w:pPr>
        <w:spacing w:before="60"/>
      </w:pPr>
    </w:p>
    <w:p w14:paraId="27E506B8">
      <w:pPr>
        <w:spacing w:before="60"/>
      </w:pPr>
    </w:p>
    <w:p w14:paraId="427F68AF">
      <w:pPr>
        <w:spacing w:before="60"/>
      </w:pPr>
      <w:r>
        <w:rPr>
          <w:sz w:val="18"/>
        </w:rPr>
        <mc:AlternateContent>
          <mc:Choice Requires="wps">
            <w:drawing>
              <wp:anchor distT="0" distB="0" distL="114300" distR="114300" simplePos="0" relativeHeight="251704320" behindDoc="0" locked="0" layoutInCell="1" allowOverlap="1">
                <wp:simplePos x="0" y="0"/>
                <wp:positionH relativeFrom="column">
                  <wp:posOffset>66675</wp:posOffset>
                </wp:positionH>
                <wp:positionV relativeFrom="paragraph">
                  <wp:posOffset>69215</wp:posOffset>
                </wp:positionV>
                <wp:extent cx="3462655" cy="897890"/>
                <wp:effectExtent l="4445" t="4445" r="19050" b="12065"/>
                <wp:wrapNone/>
                <wp:docPr id="16" name="文本框 16"/>
                <wp:cNvGraphicFramePr/>
                <a:graphic xmlns:a="http://schemas.openxmlformats.org/drawingml/2006/main">
                  <a:graphicData uri="http://schemas.microsoft.com/office/word/2010/wordprocessingShape">
                    <wps:wsp>
                      <wps:cNvSpPr txBox="1"/>
                      <wps:spPr>
                        <a:xfrm>
                          <a:off x="995045" y="6424295"/>
                          <a:ext cx="3462655" cy="8978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AB23084">
                            <w:pPr>
                              <w:jc w:val="center"/>
                              <w:rPr>
                                <w:rFonts w:hint="eastAsia" w:ascii="仿宋" w:hAnsi="仿宋" w:eastAsia="仿宋" w:cs="仿宋"/>
                                <w:sz w:val="18"/>
                                <w:szCs w:val="18"/>
                              </w:rPr>
                            </w:pPr>
                            <w:r>
                              <w:rPr>
                                <w:rFonts w:hint="eastAsia" w:ascii="仿宋" w:hAnsi="仿宋" w:eastAsia="仿宋" w:cs="仿宋"/>
                                <w:sz w:val="18"/>
                                <w:szCs w:val="18"/>
                              </w:rPr>
                              <w:t>专业群平台;</w:t>
                            </w:r>
                          </w:p>
                          <w:p w14:paraId="77BEFC2A">
                            <w:pPr>
                              <w:jc w:val="center"/>
                              <w:rPr>
                                <w:rFonts w:hint="eastAsia" w:ascii="仿宋" w:hAnsi="仿宋" w:eastAsia="仿宋" w:cs="仿宋"/>
                                <w:sz w:val="18"/>
                                <w:szCs w:val="18"/>
                              </w:rPr>
                            </w:pPr>
                            <w:r>
                              <w:rPr>
                                <w:rFonts w:hint="eastAsia" w:ascii="仿宋" w:hAnsi="仿宋" w:eastAsia="仿宋" w:cs="仿宋"/>
                                <w:sz w:val="18"/>
                                <w:szCs w:val="18"/>
                              </w:rPr>
                              <w:t>植物生理、植物生长环境、农业微生物、设施园艺、花艺、植物识别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5.45pt;height:70.7pt;width:272.65pt;z-index:251704320;mso-width-relative:page;mso-height-relative:page;" fillcolor="#FFFFFF [3201]" filled="t" stroked="t" coordsize="21600,21600" o:gfxdata="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BFbQ3TAAAACQEAAA8AAAAAAAAAAQAgAAAAIgAAAGRycy9kb3ducmV2LnhtbFBLAQIUABQA&#10;AAAIAIdO4kD40GGtZwIAAMQEAAAOAAAAAAAAAAEAIAAAACIBAABkcnMvZTJvRG9jLnhtbFBLBQYA&#10;AAAABgAGAFkBAAD7BQAAAAA=&#10;">
                <v:fill on="t" focussize="0,0"/>
                <v:stroke weight="0.5pt" color="#000000 [3204]" joinstyle="round"/>
                <v:imagedata o:title=""/>
                <o:lock v:ext="edit" aspectratio="f"/>
                <v:textbox>
                  <w:txbxContent>
                    <w:p w14:paraId="6AB23084">
                      <w:pPr>
                        <w:jc w:val="center"/>
                        <w:rPr>
                          <w:rFonts w:hint="eastAsia" w:ascii="仿宋" w:hAnsi="仿宋" w:eastAsia="仿宋" w:cs="仿宋"/>
                          <w:sz w:val="18"/>
                          <w:szCs w:val="18"/>
                        </w:rPr>
                      </w:pPr>
                      <w:r>
                        <w:rPr>
                          <w:rFonts w:hint="eastAsia" w:ascii="仿宋" w:hAnsi="仿宋" w:eastAsia="仿宋" w:cs="仿宋"/>
                          <w:sz w:val="18"/>
                          <w:szCs w:val="18"/>
                        </w:rPr>
                        <w:t>专业群平台;</w:t>
                      </w:r>
                    </w:p>
                    <w:p w14:paraId="77BEFC2A">
                      <w:pPr>
                        <w:jc w:val="center"/>
                        <w:rPr>
                          <w:rFonts w:hint="eastAsia" w:ascii="仿宋" w:hAnsi="仿宋" w:eastAsia="仿宋" w:cs="仿宋"/>
                          <w:sz w:val="18"/>
                          <w:szCs w:val="18"/>
                        </w:rPr>
                      </w:pPr>
                      <w:r>
                        <w:rPr>
                          <w:rFonts w:hint="eastAsia" w:ascii="仿宋" w:hAnsi="仿宋" w:eastAsia="仿宋" w:cs="仿宋"/>
                          <w:sz w:val="18"/>
                          <w:szCs w:val="18"/>
                        </w:rPr>
                        <w:t>植物生理、植物生长环境、农业微生物、设施园艺、花艺、植物识别</w:t>
                      </w:r>
                    </w:p>
                  </w:txbxContent>
                </v:textbox>
              </v:shape>
            </w:pict>
          </mc:Fallback>
        </mc:AlternateContent>
      </w:r>
    </w:p>
    <w:tbl>
      <w:tblPr>
        <w:tblStyle w:val="12"/>
        <w:tblW w:w="1013" w:type="dxa"/>
        <w:tblInd w:w="819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13"/>
      </w:tblGrid>
      <w:tr w14:paraId="50ECE5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775" w:hRule="atLeast"/>
        </w:trPr>
        <w:tc>
          <w:tcPr>
            <w:tcW w:w="1013" w:type="dxa"/>
            <w:vAlign w:val="top"/>
          </w:tcPr>
          <w:p w14:paraId="476B0732">
            <w:pPr>
              <w:pStyle w:val="13"/>
              <w:spacing w:before="94" w:line="224" w:lineRule="auto"/>
              <w:jc w:val="center"/>
              <w:rPr>
                <w:rFonts w:hint="eastAsia"/>
              </w:rPr>
            </w:pPr>
            <w:r>
              <w:rPr>
                <w:rFonts w:hint="eastAsia"/>
              </w:rPr>
              <w:t>农艺工、</w:t>
            </w:r>
          </w:p>
          <w:p w14:paraId="27A262E4">
            <w:pPr>
              <w:pStyle w:val="13"/>
              <w:spacing w:before="94" w:line="224" w:lineRule="auto"/>
              <w:jc w:val="center"/>
              <w:rPr>
                <w:rFonts w:hint="eastAsia"/>
              </w:rPr>
            </w:pPr>
            <w:r>
              <w:rPr>
                <w:rFonts w:hint="eastAsia"/>
              </w:rPr>
              <w:t xml:space="preserve">植保工、 </w:t>
            </w:r>
          </w:p>
          <w:p w14:paraId="6796AF42">
            <w:pPr>
              <w:pStyle w:val="13"/>
              <w:spacing w:before="94" w:line="224" w:lineRule="auto"/>
              <w:jc w:val="center"/>
            </w:pPr>
            <w:r>
              <w:rPr>
                <w:rFonts w:hint="eastAsia"/>
              </w:rPr>
              <w:t>园艺工等</w:t>
            </w:r>
          </w:p>
        </w:tc>
      </w:tr>
    </w:tbl>
    <w:p w14:paraId="12B2DB08">
      <w:pPr>
        <w:pStyle w:val="4"/>
      </w:pPr>
    </w:p>
    <w:p w14:paraId="4732B6FB">
      <w:pPr>
        <w:sectPr>
          <w:footerReference r:id="rId6" w:type="default"/>
          <w:pgSz w:w="11906" w:h="16839"/>
          <w:pgMar w:top="1431" w:right="976" w:bottom="645" w:left="1387" w:header="0" w:footer="410" w:gutter="0"/>
          <w:pgNumType w:fmt="decimal"/>
          <w:cols w:space="720" w:num="1"/>
        </w:sectPr>
      </w:pPr>
    </w:p>
    <w:p w14:paraId="0EFED174">
      <w:pPr>
        <w:spacing w:before="100" w:line="222" w:lineRule="auto"/>
        <w:ind w:left="121"/>
        <w:rPr>
          <w:rFonts w:ascii="仿宋" w:hAnsi="仿宋" w:eastAsia="仿宋" w:cs="仿宋"/>
          <w:sz w:val="24"/>
          <w:szCs w:val="24"/>
        </w:rPr>
      </w:pPr>
      <w:r>
        <w:drawing>
          <wp:anchor distT="0" distB="0" distL="0" distR="0" simplePos="0" relativeHeight="251675648" behindDoc="0" locked="0" layoutInCell="0" allowOverlap="1">
            <wp:simplePos x="0" y="0"/>
            <wp:positionH relativeFrom="page">
              <wp:posOffset>1927860</wp:posOffset>
            </wp:positionH>
            <wp:positionV relativeFrom="page">
              <wp:posOffset>1226185</wp:posOffset>
            </wp:positionV>
            <wp:extent cx="3825240" cy="323850"/>
            <wp:effectExtent l="0" t="0" r="0" b="0"/>
            <wp:wrapNone/>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13"/>
                    <a:stretch>
                      <a:fillRect/>
                    </a:stretch>
                  </pic:blipFill>
                  <pic:spPr>
                    <a:xfrm>
                      <a:off x="0" y="0"/>
                      <a:ext cx="3825239" cy="323850"/>
                    </a:xfrm>
                    <a:prstGeom prst="rect">
                      <a:avLst/>
                    </a:prstGeom>
                  </pic:spPr>
                </pic:pic>
              </a:graphicData>
            </a:graphic>
          </wp:anchor>
        </w:drawing>
      </w:r>
      <w:r>
        <w:pict>
          <v:shape id="_x0000_s1195" o:spid="_x0000_s1195" o:spt="202" type="#_x0000_t202" style="position:absolute;left:0pt;margin-left:261.65pt;margin-top:104.45pt;height:12.8pt;width:82.3pt;mso-position-horizontal-relative:page;mso-position-vertical-relative:page;z-index:251679744;mso-width-relative:page;mso-height-relative:page;" filled="f" stroked="f" coordsize="21600,21600" o:allowincell="f">
            <v:path/>
            <v:fill on="f" focussize="0,0"/>
            <v:stroke on="f"/>
            <v:imagedata o:title=""/>
            <o:lock v:ext="edit" aspectratio="f"/>
            <v:textbox inset="0mm,0mm,0mm,0mm">
              <w:txbxContent>
                <w:p w14:paraId="00DCCA9F">
                  <w:pPr>
                    <w:spacing w:before="19" w:line="221" w:lineRule="auto"/>
                    <w:ind w:left="20"/>
                    <w:rPr>
                      <w:rFonts w:ascii="仿宋" w:hAnsi="仿宋" w:eastAsia="仿宋" w:cs="仿宋"/>
                      <w:sz w:val="18"/>
                      <w:szCs w:val="18"/>
                    </w:rPr>
                  </w:pPr>
                  <w:r>
                    <w:rPr>
                      <w:rFonts w:ascii="仿宋" w:hAnsi="仿宋" w:eastAsia="仿宋" w:cs="仿宋"/>
                      <w:spacing w:val="-2"/>
                      <w:sz w:val="18"/>
                      <w:szCs w:val="18"/>
                    </w:rPr>
                    <w:t>毕业设计、岗位实习</w:t>
                  </w:r>
                </w:p>
              </w:txbxContent>
            </v:textbox>
          </v:shape>
        </w:pict>
      </w:r>
      <w:r>
        <w:pict>
          <v:shape id="_x0000_s1196" o:spid="_x0000_s1196" o:spt="202" type="#_x0000_t202" style="position:absolute;left:0pt;margin-left:103.5pt;margin-top:103.15pt;height:12.85pt;width:37.05pt;mso-position-horizontal-relative:page;mso-position-vertical-relative:page;z-index:251683840;mso-width-relative:page;mso-height-relative:page;" filled="f" stroked="f" coordsize="21600,21600" o:allowincell="f">
            <v:path/>
            <v:fill on="f" focussize="0,0"/>
            <v:stroke on="f"/>
            <v:imagedata o:title=""/>
            <o:lock v:ext="edit" aspectratio="f"/>
            <v:textbox inset="0mm,0mm,0mm,0mm">
              <w:txbxContent>
                <w:p w14:paraId="407B927F">
                  <w:pPr>
                    <w:spacing w:before="20" w:line="222" w:lineRule="auto"/>
                    <w:ind w:left="20"/>
                    <w:rPr>
                      <w:rFonts w:ascii="仿宋" w:hAnsi="仿宋" w:eastAsia="仿宋" w:cs="仿宋"/>
                      <w:sz w:val="18"/>
                      <w:szCs w:val="18"/>
                    </w:rPr>
                  </w:pPr>
                  <w:r>
                    <w:rPr>
                      <w:rFonts w:ascii="仿宋" w:hAnsi="仿宋" w:eastAsia="仿宋" w:cs="仿宋"/>
                      <w:spacing w:val="-5"/>
                      <w:sz w:val="18"/>
                      <w:szCs w:val="18"/>
                    </w:rPr>
                    <w:t>第十学期</w:t>
                  </w:r>
                </w:p>
              </w:txbxContent>
            </v:textbox>
          </v:shape>
        </w:pict>
      </w:r>
      <w:r>
        <w:drawing>
          <wp:anchor distT="0" distB="0" distL="0" distR="0" simplePos="0" relativeHeight="251695104" behindDoc="0" locked="0" layoutInCell="0" allowOverlap="1">
            <wp:simplePos x="0" y="0"/>
            <wp:positionH relativeFrom="page">
              <wp:posOffset>2163445</wp:posOffset>
            </wp:positionH>
            <wp:positionV relativeFrom="page">
              <wp:posOffset>1539875</wp:posOffset>
            </wp:positionV>
            <wp:extent cx="3154680" cy="332740"/>
            <wp:effectExtent l="0" t="0" r="0" b="0"/>
            <wp:wrapNone/>
            <wp:docPr id="298" name="IM 298"/>
            <wp:cNvGraphicFramePr/>
            <a:graphic xmlns:a="http://schemas.openxmlformats.org/drawingml/2006/main">
              <a:graphicData uri="http://schemas.openxmlformats.org/drawingml/2006/picture">
                <pic:pic xmlns:pic="http://schemas.openxmlformats.org/drawingml/2006/picture">
                  <pic:nvPicPr>
                    <pic:cNvPr id="298" name="IM 298"/>
                    <pic:cNvPicPr/>
                  </pic:nvPicPr>
                  <pic:blipFill>
                    <a:blip r:embed="rId14"/>
                    <a:stretch>
                      <a:fillRect/>
                    </a:stretch>
                  </pic:blipFill>
                  <pic:spPr>
                    <a:xfrm>
                      <a:off x="0" y="0"/>
                      <a:ext cx="3154603" cy="332739"/>
                    </a:xfrm>
                    <a:prstGeom prst="rect">
                      <a:avLst/>
                    </a:prstGeom>
                  </pic:spPr>
                </pic:pic>
              </a:graphicData>
            </a:graphic>
          </wp:anchor>
        </w:drawing>
      </w:r>
      <w:r>
        <w:pict>
          <v:shape id="_x0000_s1197" o:spid="_x0000_s1197" o:spt="202" type="#_x0000_t202" style="position:absolute;left:0pt;margin-left:490.95pt;margin-top:110.15pt;height:543.1pt;width:69.9pt;mso-position-horizontal-relative:page;mso-position-vertical-relative:page;z-index:251674624;mso-width-relative:page;mso-height-relative:page;" filled="f" stroked="f" coordsize="21600,21600" o:allowincell="f">
            <v:path/>
            <v:fill on="f" focussize="0,0"/>
            <v:stroke on="f"/>
            <v:imagedata o:title=""/>
            <o:lock v:ext="edit" aspectratio="f"/>
            <v:textbox inset="0mm,0mm,0mm,0mm">
              <w:txbxContent>
                <w:p w14:paraId="3B528E5A">
                  <w:pPr>
                    <w:spacing w:line="20" w:lineRule="exact"/>
                  </w:pPr>
                </w:p>
                <w:tbl>
                  <w:tblPr>
                    <w:tblStyle w:val="12"/>
                    <w:tblW w:w="1347"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47"/>
                  </w:tblGrid>
                  <w:tr w14:paraId="1235338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801" w:hRule="atLeast"/>
                    </w:trPr>
                    <w:tc>
                      <w:tcPr>
                        <w:tcW w:w="1347" w:type="dxa"/>
                        <w:textDirection w:val="tbRlV"/>
                        <w:vAlign w:val="top"/>
                      </w:tcPr>
                      <w:p w14:paraId="64A723A6">
                        <w:pPr>
                          <w:pStyle w:val="13"/>
                          <w:spacing w:before="130" w:line="215" w:lineRule="auto"/>
                          <w:ind w:left="385"/>
                        </w:pPr>
                        <w:r>
                          <w:t>军事理论与军训Ⅰ、中国特色社会主义、心理健康与职业生涯、哲学与人生、职业道德与法治、历史、公共艺术、红色文化、安全</w:t>
                        </w:r>
                      </w:p>
                      <w:p w14:paraId="78F3DCE5">
                        <w:pPr>
                          <w:pStyle w:val="13"/>
                          <w:spacing w:before="96" w:line="214" w:lineRule="auto"/>
                          <w:ind w:left="385"/>
                        </w:pPr>
                        <w:r>
                          <w:rPr>
                            <w:spacing w:val="2"/>
                          </w:rPr>
                          <w:t>教育、语文、数学、英语、信息技术、体育与健康、中华优秀</w:t>
                        </w:r>
                        <w:r>
                          <w:rPr>
                            <w:spacing w:val="1"/>
                          </w:rPr>
                          <w:t>传统文化、化学、劳动教育、思政课、形势与政策、创新创业教育、</w:t>
                        </w:r>
                      </w:p>
                      <w:p w14:paraId="50C10472">
                        <w:pPr>
                          <w:pStyle w:val="13"/>
                          <w:spacing w:before="96" w:line="214" w:lineRule="auto"/>
                          <w:ind w:left="925"/>
                        </w:pPr>
                        <w:r>
                          <w:t>职业发展与就业指导、职业素养、大学生心理健康、国家安全教育、大学英语、“四史”教育、大学语文、大学</w:t>
                        </w:r>
                        <w:r>
                          <w:rPr>
                            <w:spacing w:val="-1"/>
                          </w:rPr>
                          <w:t>数学</w:t>
                        </w:r>
                      </w:p>
                    </w:tc>
                  </w:tr>
                </w:tbl>
                <w:p w14:paraId="70EEA3CF">
                  <w:pPr>
                    <w:pStyle w:val="4"/>
                  </w:pPr>
                </w:p>
              </w:txbxContent>
            </v:textbox>
          </v:shape>
        </w:pict>
      </w:r>
      <w:r>
        <w:drawing>
          <wp:anchor distT="0" distB="0" distL="0" distR="0" simplePos="0" relativeHeight="251676672" behindDoc="0" locked="0" layoutInCell="0" allowOverlap="1">
            <wp:simplePos x="0" y="0"/>
            <wp:positionH relativeFrom="page">
              <wp:posOffset>5880735</wp:posOffset>
            </wp:positionH>
            <wp:positionV relativeFrom="page">
              <wp:posOffset>1394460</wp:posOffset>
            </wp:positionV>
            <wp:extent cx="127635" cy="5769610"/>
            <wp:effectExtent l="0" t="0" r="0" b="0"/>
            <wp:wrapNone/>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15"/>
                    <a:stretch>
                      <a:fillRect/>
                    </a:stretch>
                  </pic:blipFill>
                  <pic:spPr>
                    <a:xfrm>
                      <a:off x="0" y="0"/>
                      <a:ext cx="127533" cy="5769609"/>
                    </a:xfrm>
                    <a:prstGeom prst="rect">
                      <a:avLst/>
                    </a:prstGeom>
                  </pic:spPr>
                </pic:pic>
              </a:graphicData>
            </a:graphic>
          </wp:anchor>
        </w:drawing>
      </w:r>
      <w:r>
        <w:drawing>
          <wp:anchor distT="0" distB="0" distL="0" distR="0" simplePos="0" relativeHeight="251673600" behindDoc="1" locked="0" layoutInCell="0" allowOverlap="1">
            <wp:simplePos x="0" y="0"/>
            <wp:positionH relativeFrom="page">
              <wp:posOffset>1915795</wp:posOffset>
            </wp:positionH>
            <wp:positionV relativeFrom="page">
              <wp:posOffset>3816350</wp:posOffset>
            </wp:positionV>
            <wp:extent cx="2590165" cy="83185"/>
            <wp:effectExtent l="0" t="0" r="0" b="0"/>
            <wp:wrapNone/>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16"/>
                    <a:stretch>
                      <a:fillRect/>
                    </a:stretch>
                  </pic:blipFill>
                  <pic:spPr>
                    <a:xfrm>
                      <a:off x="0" y="0"/>
                      <a:ext cx="2590164" cy="83184"/>
                    </a:xfrm>
                    <a:prstGeom prst="rect">
                      <a:avLst/>
                    </a:prstGeom>
                  </pic:spPr>
                </pic:pic>
              </a:graphicData>
            </a:graphic>
          </wp:anchor>
        </w:drawing>
      </w:r>
      <w:r>
        <w:drawing>
          <wp:anchor distT="0" distB="0" distL="0" distR="0" simplePos="0" relativeHeight="251680768" behindDoc="0" locked="0" layoutInCell="0" allowOverlap="1">
            <wp:simplePos x="0" y="0"/>
            <wp:positionH relativeFrom="page">
              <wp:posOffset>6008370</wp:posOffset>
            </wp:positionH>
            <wp:positionV relativeFrom="page">
              <wp:posOffset>4320540</wp:posOffset>
            </wp:positionV>
            <wp:extent cx="239395" cy="438785"/>
            <wp:effectExtent l="0" t="0" r="0" b="0"/>
            <wp:wrapNone/>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17"/>
                    <a:stretch>
                      <a:fillRect/>
                    </a:stretch>
                  </pic:blipFill>
                  <pic:spPr>
                    <a:xfrm>
                      <a:off x="0" y="0"/>
                      <a:ext cx="239610" cy="438911"/>
                    </a:xfrm>
                    <a:prstGeom prst="rect">
                      <a:avLst/>
                    </a:prstGeom>
                  </pic:spPr>
                </pic:pic>
              </a:graphicData>
            </a:graphic>
          </wp:anchor>
        </w:drawing>
      </w:r>
      <w:r>
        <w:drawing>
          <wp:anchor distT="0" distB="0" distL="0" distR="0" simplePos="0" relativeHeight="251682816" behindDoc="0" locked="0" layoutInCell="0" allowOverlap="1">
            <wp:simplePos x="0" y="0"/>
            <wp:positionH relativeFrom="page">
              <wp:posOffset>4238625</wp:posOffset>
            </wp:positionH>
            <wp:positionV relativeFrom="page">
              <wp:posOffset>6530340</wp:posOffset>
            </wp:positionV>
            <wp:extent cx="1453515" cy="45085"/>
            <wp:effectExtent l="0" t="0" r="0" b="0"/>
            <wp:wrapNone/>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18"/>
                    <a:stretch>
                      <a:fillRect/>
                    </a:stretch>
                  </pic:blipFill>
                  <pic:spPr>
                    <a:xfrm>
                      <a:off x="0" y="0"/>
                      <a:ext cx="1453515" cy="45084"/>
                    </a:xfrm>
                    <a:prstGeom prst="rect">
                      <a:avLst/>
                    </a:prstGeom>
                  </pic:spPr>
                </pic:pic>
              </a:graphicData>
            </a:graphic>
          </wp:anchor>
        </w:drawing>
      </w:r>
      <w:r>
        <w:pict>
          <v:shape id="_x0000_s1198" o:spid="_x0000_s1198" o:spt="202" type="#_x0000_t202" style="position:absolute;left:0pt;margin-left:204.75pt;margin-top:667.35pt;height:22.5pt;width:80.4pt;mso-position-horizontal-relative:page;mso-position-vertical-relative:page;z-index:251677696;mso-width-relative:page;mso-height-relative:page;" filled="f" stroked="f" coordsize="21600,21600" o:allowincell="f">
            <v:path/>
            <v:fill on="f" focussize="0,0"/>
            <v:stroke on="f"/>
            <v:imagedata o:title=""/>
            <o:lock v:ext="edit" aspectratio="f"/>
            <v:textbox inset="0mm,0mm,0mm,0mm">
              <w:txbxContent>
                <w:p w14:paraId="5EB20DD7">
                  <w:pPr>
                    <w:spacing w:line="20" w:lineRule="exact"/>
                  </w:pPr>
                </w:p>
                <w:tbl>
                  <w:tblPr>
                    <w:tblStyle w:val="12"/>
                    <w:tblW w:w="1537" w:type="dxa"/>
                    <w:tblInd w:w="3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1537"/>
                  </w:tblGrid>
                  <w:tr w14:paraId="7BAF481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50" w:hRule="atLeast"/>
                    </w:trPr>
                    <w:tc>
                      <w:tcPr>
                        <w:tcW w:w="1537" w:type="dxa"/>
                        <w:vAlign w:val="top"/>
                      </w:tcPr>
                      <w:p w14:paraId="66FF734A">
                        <w:pPr>
                          <w:pStyle w:val="13"/>
                          <w:spacing w:before="73" w:line="222" w:lineRule="auto"/>
                          <w:ind w:left="138"/>
                        </w:pPr>
                        <w:r>
                          <w:rPr>
                            <w:spacing w:val="-3"/>
                          </w:rPr>
                          <w:t>专业群共享课程</w:t>
                        </w:r>
                      </w:p>
                    </w:tc>
                  </w:tr>
                </w:tbl>
                <w:p w14:paraId="225055CE">
                  <w:pPr>
                    <w:pStyle w:val="4"/>
                  </w:pPr>
                </w:p>
              </w:txbxContent>
            </v:textbox>
          </v:shape>
        </w:pict>
      </w:r>
      <w:r>
        <w:pict>
          <v:shape id="_x0000_s1199" o:spid="_x0000_s1199" o:spt="202" type="#_x0000_t202" style="position:absolute;left:0pt;margin-left:298.85pt;margin-top:673.15pt;height:12.85pt;width:55.3pt;mso-position-horizontal-relative:page;mso-position-vertical-relative:page;z-index:251681792;mso-width-relative:page;mso-height-relative:page;" filled="f" stroked="f" coordsize="21600,21600" o:allowincell="f">
            <v:path/>
            <v:fill on="f" focussize="0,0"/>
            <v:stroke on="f"/>
            <v:imagedata o:title=""/>
            <o:lock v:ext="edit" aspectratio="f"/>
            <v:textbox inset="0mm,0mm,0mm,0mm">
              <w:txbxContent>
                <w:p w14:paraId="7E7F206A">
                  <w:pPr>
                    <w:spacing w:before="19" w:line="222" w:lineRule="auto"/>
                    <w:ind w:left="20"/>
                    <w:rPr>
                      <w:rFonts w:ascii="仿宋" w:hAnsi="仿宋" w:eastAsia="仿宋" w:cs="仿宋"/>
                      <w:sz w:val="18"/>
                      <w:szCs w:val="18"/>
                    </w:rPr>
                  </w:pPr>
                  <w:r>
                    <w:rPr>
                      <w:rFonts w:ascii="仿宋" w:hAnsi="仿宋" w:eastAsia="仿宋" w:cs="仿宋"/>
                      <w:spacing w:val="-3"/>
                      <w:sz w:val="18"/>
                      <w:szCs w:val="18"/>
                    </w:rPr>
                    <w:t>专业核心课程</w:t>
                  </w:r>
                </w:p>
              </w:txbxContent>
            </v:textbox>
          </v:shape>
        </w:pict>
      </w:r>
      <w:r>
        <w:pict>
          <v:shape id="_x0000_s1200" o:spid="_x0000_s1200" o:spt="202" type="#_x0000_t202" style="position:absolute;left:0pt;margin-left:97.9pt;margin-top:673.85pt;height:12.85pt;width:111.1pt;mso-position-horizontal-relative:page;mso-position-vertical-relative:page;z-index:251678720;mso-width-relative:page;mso-height-relative:page;" filled="f" stroked="f" coordsize="21600,21600" o:allowincell="f">
            <v:path/>
            <v:fill on="f" focussize="0,0"/>
            <v:stroke on="f"/>
            <v:imagedata o:title=""/>
            <o:lock v:ext="edit" aspectratio="f"/>
            <v:textbox inset="0mm,0mm,0mm,0mm">
              <w:txbxContent>
                <w:p w14:paraId="6664A5EC">
                  <w:pPr>
                    <w:spacing w:before="19" w:line="222" w:lineRule="auto"/>
                    <w:jc w:val="right"/>
                    <w:rPr>
                      <w:rFonts w:ascii="仿宋" w:hAnsi="仿宋" w:eastAsia="仿宋" w:cs="仿宋"/>
                      <w:sz w:val="18"/>
                      <w:szCs w:val="18"/>
                    </w:rPr>
                  </w:pPr>
                  <w:r>
                    <w:rPr>
                      <w:rFonts w:ascii="仿宋" w:hAnsi="仿宋" w:eastAsia="仿宋" w:cs="仿宋"/>
                      <w:spacing w:val="-6"/>
                      <w:sz w:val="18"/>
                      <w:szCs w:val="18"/>
                    </w:rPr>
                    <w:t>※专业+方向课程类型图例：</w:t>
                  </w:r>
                </w:p>
              </w:txbxContent>
            </v:textbox>
          </v:shape>
        </w:pict>
      </w:r>
      <w:r>
        <w:drawing>
          <wp:anchor distT="0" distB="0" distL="0" distR="0" simplePos="0" relativeHeight="251686912" behindDoc="0" locked="0" layoutInCell="0" allowOverlap="1">
            <wp:simplePos x="0" y="0"/>
            <wp:positionH relativeFrom="page">
              <wp:posOffset>3675380</wp:posOffset>
            </wp:positionH>
            <wp:positionV relativeFrom="page">
              <wp:posOffset>8496300</wp:posOffset>
            </wp:positionV>
            <wp:extent cx="952500" cy="19050"/>
            <wp:effectExtent l="0" t="0" r="0" b="0"/>
            <wp:wrapNone/>
            <wp:docPr id="308" name="IM 308"/>
            <wp:cNvGraphicFramePr/>
            <a:graphic xmlns:a="http://schemas.openxmlformats.org/drawingml/2006/main">
              <a:graphicData uri="http://schemas.openxmlformats.org/drawingml/2006/picture">
                <pic:pic xmlns:pic="http://schemas.openxmlformats.org/drawingml/2006/picture">
                  <pic:nvPicPr>
                    <pic:cNvPr id="308" name="IM 308"/>
                    <pic:cNvPicPr/>
                  </pic:nvPicPr>
                  <pic:blipFill>
                    <a:blip r:embed="rId19"/>
                    <a:stretch>
                      <a:fillRect/>
                    </a:stretch>
                  </pic:blipFill>
                  <pic:spPr>
                    <a:xfrm>
                      <a:off x="0" y="0"/>
                      <a:ext cx="952500" cy="19050"/>
                    </a:xfrm>
                    <a:prstGeom prst="rect">
                      <a:avLst/>
                    </a:prstGeom>
                  </pic:spPr>
                </pic:pic>
              </a:graphicData>
            </a:graphic>
          </wp:anchor>
        </w:drawing>
      </w:r>
      <w:r>
        <w:drawing>
          <wp:anchor distT="0" distB="0" distL="0" distR="0" simplePos="0" relativeHeight="251689984" behindDoc="0" locked="0" layoutInCell="0" allowOverlap="1">
            <wp:simplePos x="0" y="0"/>
            <wp:positionH relativeFrom="page">
              <wp:posOffset>3656330</wp:posOffset>
            </wp:positionH>
            <wp:positionV relativeFrom="page">
              <wp:posOffset>8515350</wp:posOffset>
            </wp:positionV>
            <wp:extent cx="26670" cy="241300"/>
            <wp:effectExtent l="0" t="0" r="0" b="0"/>
            <wp:wrapNone/>
            <wp:docPr id="310" name="IM 310"/>
            <wp:cNvGraphicFramePr/>
            <a:graphic xmlns:a="http://schemas.openxmlformats.org/drawingml/2006/main">
              <a:graphicData uri="http://schemas.openxmlformats.org/drawingml/2006/picture">
                <pic:pic xmlns:pic="http://schemas.openxmlformats.org/drawingml/2006/picture">
                  <pic:nvPicPr>
                    <pic:cNvPr id="310" name="IM 310"/>
                    <pic:cNvPicPr/>
                  </pic:nvPicPr>
                  <pic:blipFill>
                    <a:blip r:embed="rId20"/>
                    <a:stretch>
                      <a:fillRect/>
                    </a:stretch>
                  </pic:blipFill>
                  <pic:spPr>
                    <a:xfrm>
                      <a:off x="0" y="0"/>
                      <a:ext cx="26670" cy="241300"/>
                    </a:xfrm>
                    <a:prstGeom prst="rect">
                      <a:avLst/>
                    </a:prstGeom>
                  </pic:spPr>
                </pic:pic>
              </a:graphicData>
            </a:graphic>
          </wp:anchor>
        </w:drawing>
      </w:r>
      <w:r>
        <w:drawing>
          <wp:anchor distT="0" distB="0" distL="0" distR="0" simplePos="0" relativeHeight="251693056" behindDoc="0" locked="0" layoutInCell="0" allowOverlap="1">
            <wp:simplePos x="0" y="0"/>
            <wp:positionH relativeFrom="page">
              <wp:posOffset>4610100</wp:posOffset>
            </wp:positionH>
            <wp:positionV relativeFrom="page">
              <wp:posOffset>8534400</wp:posOffset>
            </wp:positionV>
            <wp:extent cx="19050" cy="152400"/>
            <wp:effectExtent l="0" t="0" r="0" b="0"/>
            <wp:wrapNone/>
            <wp:docPr id="312" name="IM 312"/>
            <wp:cNvGraphicFramePr/>
            <a:graphic xmlns:a="http://schemas.openxmlformats.org/drawingml/2006/main">
              <a:graphicData uri="http://schemas.openxmlformats.org/drawingml/2006/picture">
                <pic:pic xmlns:pic="http://schemas.openxmlformats.org/drawingml/2006/picture">
                  <pic:nvPicPr>
                    <pic:cNvPr id="312" name="IM 312"/>
                    <pic:cNvPicPr/>
                  </pic:nvPicPr>
                  <pic:blipFill>
                    <a:blip r:embed="rId21"/>
                    <a:stretch>
                      <a:fillRect/>
                    </a:stretch>
                  </pic:blipFill>
                  <pic:spPr>
                    <a:xfrm>
                      <a:off x="0" y="0"/>
                      <a:ext cx="19050" cy="152400"/>
                    </a:xfrm>
                    <a:prstGeom prst="rect">
                      <a:avLst/>
                    </a:prstGeom>
                  </pic:spPr>
                </pic:pic>
              </a:graphicData>
            </a:graphic>
          </wp:anchor>
        </w:drawing>
      </w:r>
      <w:r>
        <w:drawing>
          <wp:anchor distT="0" distB="0" distL="0" distR="0" simplePos="0" relativeHeight="251684864" behindDoc="0" locked="0" layoutInCell="0" allowOverlap="1">
            <wp:simplePos x="0" y="0"/>
            <wp:positionH relativeFrom="page">
              <wp:posOffset>3708400</wp:posOffset>
            </wp:positionH>
            <wp:positionV relativeFrom="page">
              <wp:posOffset>8712200</wp:posOffset>
            </wp:positionV>
            <wp:extent cx="920115" cy="45085"/>
            <wp:effectExtent l="0" t="0" r="0" b="0"/>
            <wp:wrapNone/>
            <wp:docPr id="314"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22"/>
                    <a:stretch>
                      <a:fillRect/>
                    </a:stretch>
                  </pic:blipFill>
                  <pic:spPr>
                    <a:xfrm>
                      <a:off x="0" y="0"/>
                      <a:ext cx="920115" cy="45084"/>
                    </a:xfrm>
                    <a:prstGeom prst="rect">
                      <a:avLst/>
                    </a:prstGeom>
                  </pic:spPr>
                </pic:pic>
              </a:graphicData>
            </a:graphic>
          </wp:anchor>
        </w:drawing>
      </w:r>
      <w:r>
        <w:rPr>
          <w:rFonts w:ascii="仿宋" w:hAnsi="仿宋" w:eastAsia="仿宋" w:cs="仿宋"/>
          <w:spacing w:val="-1"/>
          <w:sz w:val="24"/>
          <w:szCs w:val="24"/>
          <w14:textOutline w14:w="4356" w14:cap="sq" w14:cmpd="sng">
            <w14:solidFill>
              <w14:srgbClr w14:val="000000"/>
            </w14:solidFill>
            <w14:prstDash w14:val="solid"/>
            <w14:bevel/>
          </w14:textOutline>
        </w:rPr>
        <w:t>2.专业课程体系架构</w:t>
      </w:r>
    </w:p>
    <w:p w14:paraId="62C3461A">
      <w:pPr>
        <w:spacing w:before="37"/>
      </w:pPr>
    </w:p>
    <w:p w14:paraId="6062FB69">
      <w:pPr>
        <w:spacing w:before="37"/>
      </w:pPr>
    </w:p>
    <w:p w14:paraId="5B7364BB">
      <w:pPr>
        <w:spacing w:before="37"/>
      </w:pPr>
    </w:p>
    <w:p w14:paraId="342A37BA">
      <w:pPr>
        <w:spacing w:before="37"/>
      </w:pPr>
    </w:p>
    <w:tbl>
      <w:tblPr>
        <w:tblStyle w:val="12"/>
        <w:tblW w:w="7269" w:type="dxa"/>
        <w:tblInd w:w="12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97"/>
        <w:gridCol w:w="1313"/>
        <w:gridCol w:w="2859"/>
        <w:gridCol w:w="2000"/>
      </w:tblGrid>
      <w:tr w14:paraId="339DE4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52" w:hRule="atLeast"/>
        </w:trPr>
        <w:tc>
          <w:tcPr>
            <w:tcW w:w="1097" w:type="dxa"/>
            <w:tcBorders>
              <w:top w:val="single" w:color="000000" w:sz="8" w:space="0"/>
              <w:bottom w:val="single" w:color="000000" w:sz="8" w:space="0"/>
            </w:tcBorders>
            <w:vAlign w:val="top"/>
          </w:tcPr>
          <w:p w14:paraId="46F06794">
            <w:pPr>
              <w:spacing w:line="296" w:lineRule="auto"/>
              <w:rPr>
                <w:rFonts w:ascii="Arial"/>
                <w:sz w:val="21"/>
              </w:rPr>
            </w:pPr>
          </w:p>
          <w:p w14:paraId="44D3D83B">
            <w:pPr>
              <w:pStyle w:val="13"/>
              <w:spacing w:before="59" w:line="222" w:lineRule="auto"/>
              <w:ind w:left="187"/>
            </w:pPr>
            <w:r>
              <w:rPr>
                <w:spacing w:val="-5"/>
              </w:rPr>
              <w:t>第九学期</w:t>
            </w:r>
          </w:p>
        </w:tc>
        <w:tc>
          <w:tcPr>
            <w:tcW w:w="1313" w:type="dxa"/>
            <w:tcBorders>
              <w:top w:val="single" w:color="000000" w:sz="8" w:space="0"/>
              <w:bottom w:val="single" w:color="000000" w:sz="8" w:space="0"/>
            </w:tcBorders>
            <w:vAlign w:val="top"/>
          </w:tcPr>
          <w:p w14:paraId="15A0F9DB">
            <w:pPr>
              <w:spacing w:before="12"/>
            </w:pPr>
          </w:p>
          <w:tbl>
            <w:tblPr>
              <w:tblStyle w:val="12"/>
              <w:tblW w:w="1251" w:type="dxa"/>
              <w:tblInd w:w="1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1251"/>
            </w:tblGrid>
            <w:tr w14:paraId="23F73FE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Ex>
              <w:trPr>
                <w:trHeight w:val="372" w:hRule="atLeast"/>
              </w:trPr>
              <w:tc>
                <w:tcPr>
                  <w:tcW w:w="1251" w:type="dxa"/>
                  <w:vAlign w:val="top"/>
                </w:tcPr>
                <w:p w14:paraId="53DEDAA0">
                  <w:pPr>
                    <w:pStyle w:val="13"/>
                    <w:spacing w:before="72" w:line="222" w:lineRule="auto"/>
                    <w:ind w:left="285"/>
                  </w:pPr>
                  <w:r>
                    <w:rPr>
                      <w:spacing w:val="-9"/>
                    </w:rPr>
                    <w:t>岗位实习</w:t>
                  </w:r>
                </w:p>
              </w:tc>
            </w:tr>
          </w:tbl>
          <w:p w14:paraId="18FEBE5A">
            <w:pPr>
              <w:spacing w:line="155" w:lineRule="exact"/>
              <w:rPr>
                <w:rFonts w:ascii="Arial"/>
                <w:sz w:val="13"/>
              </w:rPr>
            </w:pPr>
          </w:p>
        </w:tc>
        <w:tc>
          <w:tcPr>
            <w:tcW w:w="4859" w:type="dxa"/>
            <w:gridSpan w:val="2"/>
            <w:tcBorders>
              <w:top w:val="single" w:color="000000" w:sz="8" w:space="0"/>
              <w:bottom w:val="single" w:color="000000" w:sz="8" w:space="0"/>
            </w:tcBorders>
            <w:vAlign w:val="top"/>
          </w:tcPr>
          <w:p w14:paraId="65813E25">
            <w:pPr>
              <w:pStyle w:val="13"/>
              <w:spacing w:before="235" w:line="450" w:lineRule="exact"/>
              <w:ind w:firstLine="32"/>
            </w:pPr>
            <w:r>
              <w:rPr>
                <w:position w:val="-9"/>
              </w:rPr>
              <w:pict>
                <v:group id="_x0000_s1201" o:spid="_x0000_s1201" o:spt="203" style="height:22.5pt;width:232.05pt;" coordsize="4641,450">
                  <o:lock v:ext="edit"/>
                  <v:shape id="_x0000_s1202" o:spid="_x0000_s1202" o:spt="75" type="#_x0000_t75" style="position:absolute;left:0;top:0;height:450;width:4641;" filled="f" stroked="f" coordsize="21600,21600">
                    <v:path/>
                    <v:fill on="f" focussize="0,0"/>
                    <v:stroke on="f"/>
                    <v:imagedata r:id="rId23" o:title=""/>
                    <o:lock v:ext="edit" aspectratio="t"/>
                  </v:shape>
                  <v:shape id="_x0000_s1203" o:spid="_x0000_s1203" o:spt="202" type="#_x0000_t202" style="position:absolute;left:-20;top:-20;height:490;width:4681;" filled="f" stroked="f" coordsize="21600,21600">
                    <v:path/>
                    <v:fill on="f" focussize="0,0"/>
                    <v:stroke on="f"/>
                    <v:imagedata o:title=""/>
                    <o:lock v:ext="edit" aspectratio="f"/>
                    <v:textbox inset="0mm,0mm,0mm,0mm">
                      <w:txbxContent>
                        <w:p w14:paraId="622016E9">
                          <w:pPr>
                            <w:spacing w:before="124" w:line="221" w:lineRule="auto"/>
                            <w:ind w:left="371"/>
                            <w:rPr>
                              <w:rFonts w:ascii="仿宋" w:hAnsi="仿宋" w:eastAsia="仿宋" w:cs="仿宋"/>
                              <w:sz w:val="18"/>
                              <w:szCs w:val="18"/>
                            </w:rPr>
                          </w:pPr>
                          <w:r>
                            <w:rPr>
                              <w:rFonts w:ascii="仿宋" w:hAnsi="仿宋" w:eastAsia="仿宋" w:cs="仿宋"/>
                              <w:spacing w:val="-1"/>
                              <w:sz w:val="18"/>
                              <w:szCs w:val="18"/>
                            </w:rPr>
                            <w:t>计算机辅助设计、美术、园艺疗法、乡村旅游导览</w:t>
                          </w:r>
                        </w:p>
                      </w:txbxContent>
                    </v:textbox>
                  </v:shape>
                  <w10:wrap type="none"/>
                  <w10:anchorlock/>
                </v:group>
              </w:pict>
            </w:r>
          </w:p>
        </w:tc>
      </w:tr>
      <w:tr w14:paraId="3BDAFB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7" w:hRule="atLeast"/>
        </w:trPr>
        <w:tc>
          <w:tcPr>
            <w:tcW w:w="1097" w:type="dxa"/>
            <w:tcBorders>
              <w:top w:val="single" w:color="000000" w:sz="8" w:space="0"/>
            </w:tcBorders>
            <w:vAlign w:val="top"/>
          </w:tcPr>
          <w:p w14:paraId="4A5F2E2E">
            <w:pPr>
              <w:spacing w:line="424" w:lineRule="auto"/>
              <w:rPr>
                <w:rFonts w:ascii="Arial"/>
                <w:sz w:val="21"/>
              </w:rPr>
            </w:pPr>
          </w:p>
          <w:p w14:paraId="42C8C57E">
            <w:pPr>
              <w:pStyle w:val="13"/>
              <w:spacing w:before="59" w:line="186" w:lineRule="auto"/>
              <w:ind w:left="209"/>
            </w:pPr>
            <w:r>
              <w:rPr>
                <w:spacing w:val="-5"/>
              </w:rPr>
              <w:t>第八学期</w:t>
            </w:r>
          </w:p>
        </w:tc>
        <w:tc>
          <w:tcPr>
            <w:tcW w:w="6172" w:type="dxa"/>
            <w:gridSpan w:val="3"/>
            <w:tcBorders>
              <w:top w:val="single" w:color="000000" w:sz="8" w:space="0"/>
            </w:tcBorders>
            <w:vAlign w:val="top"/>
          </w:tcPr>
          <w:p w14:paraId="372DB9F6">
            <w:pPr>
              <w:pStyle w:val="13"/>
              <w:spacing w:before="226" w:line="220" w:lineRule="auto"/>
              <w:ind w:left="593"/>
            </w:pPr>
            <w:r>
              <w:rPr>
                <w:spacing w:val="-1"/>
              </w:rPr>
              <w:t>园艺综合生产实训、现代农业休闲概论、药用植物栽</w:t>
            </w:r>
            <w:r>
              <w:rPr>
                <w:spacing w:val="-2"/>
              </w:rPr>
              <w:t>培与利用</w:t>
            </w:r>
          </w:p>
        </w:tc>
      </w:tr>
      <w:tr w14:paraId="4A0E73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3" w:hRule="atLeast"/>
        </w:trPr>
        <w:tc>
          <w:tcPr>
            <w:tcW w:w="7269" w:type="dxa"/>
            <w:gridSpan w:val="4"/>
            <w:tcBorders>
              <w:bottom w:val="single" w:color="000000" w:sz="8" w:space="0"/>
            </w:tcBorders>
            <w:vAlign w:val="top"/>
          </w:tcPr>
          <w:p w14:paraId="1C2C8FC4">
            <w:pPr>
              <w:pStyle w:val="13"/>
              <w:spacing w:before="11" w:line="410" w:lineRule="exact"/>
              <w:ind w:firstLine="1103"/>
            </w:pPr>
            <w:r>
              <w:rPr>
                <w:position w:val="-8"/>
              </w:rPr>
              <w:pict>
                <v:group id="_x0000_s1204" o:spid="_x0000_s1204" o:spt="203" style="height:20.5pt;width:298.25pt;" coordsize="5965,410">
                  <o:lock v:ext="edit"/>
                  <v:shape id="_x0000_s1205" o:spid="_x0000_s1205" o:spt="75" type="#_x0000_t75" style="position:absolute;left:0;top:0;height:410;width:5965;" filled="f" stroked="f" coordsize="21600,21600">
                    <v:path/>
                    <v:fill on="f" focussize="0,0"/>
                    <v:stroke on="f"/>
                    <v:imagedata r:id="rId24" o:title=""/>
                    <o:lock v:ext="edit" aspectratio="t"/>
                  </v:shape>
                  <v:shape id="_x0000_s1206" o:spid="_x0000_s1206" o:spt="202" type="#_x0000_t202" style="position:absolute;left:-20;top:-20;height:450;width:6005;" filled="f" stroked="f" coordsize="21600,21600">
                    <v:path/>
                    <v:fill on="f" focussize="0,0"/>
                    <v:stroke on="f"/>
                    <v:imagedata o:title=""/>
                    <o:lock v:ext="edit" aspectratio="f"/>
                    <v:textbox inset="0mm,0mm,0mm,0mm">
                      <w:txbxContent>
                        <w:p w14:paraId="24BD1FCE">
                          <w:pPr>
                            <w:spacing w:before="122" w:line="220" w:lineRule="auto"/>
                            <w:ind w:left="2384"/>
                            <w:rPr>
                              <w:rFonts w:ascii="仿宋" w:hAnsi="仿宋" w:eastAsia="仿宋" w:cs="仿宋"/>
                              <w:sz w:val="18"/>
                              <w:szCs w:val="18"/>
                            </w:rPr>
                          </w:pPr>
                          <w:r>
                            <w:rPr>
                              <w:rFonts w:ascii="仿宋" w:hAnsi="仿宋" w:eastAsia="仿宋" w:cs="仿宋"/>
                              <w:spacing w:val="-2"/>
                              <w:sz w:val="18"/>
                              <w:szCs w:val="18"/>
                            </w:rPr>
                            <w:t>农产品质量检测</w:t>
                          </w:r>
                        </w:p>
                      </w:txbxContent>
                    </v:textbox>
                  </v:shape>
                  <w10:wrap type="none"/>
                  <w10:anchorlock/>
                </v:group>
              </w:pict>
            </w:r>
          </w:p>
        </w:tc>
      </w:tr>
      <w:tr w14:paraId="3DBC0C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6" w:hRule="atLeast"/>
        </w:trPr>
        <w:tc>
          <w:tcPr>
            <w:tcW w:w="1097" w:type="dxa"/>
            <w:tcBorders>
              <w:top w:val="single" w:color="000000" w:sz="8" w:space="0"/>
              <w:bottom w:val="single" w:color="000000" w:sz="8" w:space="0"/>
            </w:tcBorders>
            <w:vAlign w:val="top"/>
          </w:tcPr>
          <w:p w14:paraId="7A3CD569">
            <w:pPr>
              <w:spacing w:line="298" w:lineRule="auto"/>
              <w:rPr>
                <w:rFonts w:ascii="Arial"/>
                <w:sz w:val="21"/>
              </w:rPr>
            </w:pPr>
          </w:p>
          <w:p w14:paraId="554D8869">
            <w:pPr>
              <w:pStyle w:val="13"/>
              <w:spacing w:before="59" w:line="222" w:lineRule="auto"/>
              <w:ind w:left="185"/>
            </w:pPr>
            <w:r>
              <w:rPr>
                <w:spacing w:val="-5"/>
              </w:rPr>
              <w:t>第七学期</w:t>
            </w:r>
          </w:p>
        </w:tc>
        <w:tc>
          <w:tcPr>
            <w:tcW w:w="4172" w:type="dxa"/>
            <w:gridSpan w:val="2"/>
            <w:tcBorders>
              <w:top w:val="single" w:color="000000" w:sz="8" w:space="0"/>
              <w:bottom w:val="single" w:color="000000" w:sz="8" w:space="0"/>
            </w:tcBorders>
            <w:vAlign w:val="top"/>
          </w:tcPr>
          <w:p w14:paraId="4E9A4A15">
            <w:pPr>
              <w:pStyle w:val="13"/>
              <w:spacing w:before="298" w:line="221" w:lineRule="auto"/>
              <w:ind w:left="283"/>
            </w:pPr>
            <w:r>
              <w:rPr>
                <w:spacing w:val="-1"/>
              </w:rPr>
              <w:t>农业企业经营管理、茶叶生产技术、园艺机械</w:t>
            </w:r>
          </w:p>
        </w:tc>
        <w:tc>
          <w:tcPr>
            <w:tcW w:w="2000" w:type="dxa"/>
            <w:tcBorders>
              <w:top w:val="single" w:color="000000" w:sz="8" w:space="0"/>
              <w:bottom w:val="single" w:color="000000" w:sz="8" w:space="0"/>
            </w:tcBorders>
            <w:vAlign w:val="top"/>
          </w:tcPr>
          <w:p w14:paraId="60EF9564">
            <w:pPr>
              <w:spacing w:before="220" w:line="71" w:lineRule="exact"/>
              <w:ind w:firstLine="67"/>
            </w:pPr>
            <w:r>
              <w:drawing>
                <wp:anchor distT="0" distB="0" distL="0" distR="0" simplePos="0" relativeHeight="251688960" behindDoc="0" locked="0" layoutInCell="1" allowOverlap="1">
                  <wp:simplePos x="0" y="0"/>
                  <wp:positionH relativeFrom="rightMargin">
                    <wp:posOffset>-1245870</wp:posOffset>
                  </wp:positionH>
                  <wp:positionV relativeFrom="topMargin">
                    <wp:posOffset>158750</wp:posOffset>
                  </wp:positionV>
                  <wp:extent cx="49530" cy="241300"/>
                  <wp:effectExtent l="0" t="0" r="0" b="0"/>
                  <wp:wrapNone/>
                  <wp:docPr id="316" name="IM 316"/>
                  <wp:cNvGraphicFramePr/>
                  <a:graphic xmlns:a="http://schemas.openxmlformats.org/drawingml/2006/main">
                    <a:graphicData uri="http://schemas.openxmlformats.org/drawingml/2006/picture">
                      <pic:pic xmlns:pic="http://schemas.openxmlformats.org/drawingml/2006/picture">
                        <pic:nvPicPr>
                          <pic:cNvPr id="316" name="IM 316"/>
                          <pic:cNvPicPr/>
                        </pic:nvPicPr>
                        <pic:blipFill>
                          <a:blip r:embed="rId25"/>
                          <a:stretch>
                            <a:fillRect/>
                          </a:stretch>
                        </pic:blipFill>
                        <pic:spPr>
                          <a:xfrm>
                            <a:off x="0" y="0"/>
                            <a:ext cx="49529" cy="241300"/>
                          </a:xfrm>
                          <a:prstGeom prst="rect">
                            <a:avLst/>
                          </a:prstGeom>
                        </pic:spPr>
                      </pic:pic>
                    </a:graphicData>
                  </a:graphic>
                </wp:anchor>
              </w:drawing>
            </w:r>
            <w:r>
              <w:drawing>
                <wp:anchor distT="0" distB="0" distL="0" distR="0" simplePos="0" relativeHeight="251692032" behindDoc="0" locked="0" layoutInCell="1" allowOverlap="1">
                  <wp:simplePos x="0" y="0"/>
                  <wp:positionH relativeFrom="rightMargin">
                    <wp:posOffset>-147955</wp:posOffset>
                  </wp:positionH>
                  <wp:positionV relativeFrom="topMargin">
                    <wp:posOffset>210185</wp:posOffset>
                  </wp:positionV>
                  <wp:extent cx="19050" cy="152400"/>
                  <wp:effectExtent l="0" t="0" r="0" b="0"/>
                  <wp:wrapNone/>
                  <wp:docPr id="318" name="IM 318"/>
                  <wp:cNvGraphicFramePr/>
                  <a:graphic xmlns:a="http://schemas.openxmlformats.org/drawingml/2006/main">
                    <a:graphicData uri="http://schemas.openxmlformats.org/drawingml/2006/picture">
                      <pic:pic xmlns:pic="http://schemas.openxmlformats.org/drawingml/2006/picture">
                        <pic:nvPicPr>
                          <pic:cNvPr id="318" name="IM 318"/>
                          <pic:cNvPicPr/>
                        </pic:nvPicPr>
                        <pic:blipFill>
                          <a:blip r:embed="rId26"/>
                          <a:stretch>
                            <a:fillRect/>
                          </a:stretch>
                        </pic:blipFill>
                        <pic:spPr>
                          <a:xfrm>
                            <a:off x="0" y="0"/>
                            <a:ext cx="19050" cy="152400"/>
                          </a:xfrm>
                          <a:prstGeom prst="rect">
                            <a:avLst/>
                          </a:prstGeom>
                        </pic:spPr>
                      </pic:pic>
                    </a:graphicData>
                  </a:graphic>
                </wp:anchor>
              </w:drawing>
            </w:r>
            <w:r>
              <w:rPr>
                <w:position w:val="-1"/>
              </w:rPr>
              <w:drawing>
                <wp:inline distT="0" distB="0" distL="0" distR="0">
                  <wp:extent cx="1097280" cy="45085"/>
                  <wp:effectExtent l="0" t="0" r="0" b="0"/>
                  <wp:docPr id="320" name="IM 320"/>
                  <wp:cNvGraphicFramePr/>
                  <a:graphic xmlns:a="http://schemas.openxmlformats.org/drawingml/2006/main">
                    <a:graphicData uri="http://schemas.openxmlformats.org/drawingml/2006/picture">
                      <pic:pic xmlns:pic="http://schemas.openxmlformats.org/drawingml/2006/picture">
                        <pic:nvPicPr>
                          <pic:cNvPr id="320" name="IM 320"/>
                          <pic:cNvPicPr/>
                        </pic:nvPicPr>
                        <pic:blipFill>
                          <a:blip r:embed="rId27"/>
                          <a:stretch>
                            <a:fillRect/>
                          </a:stretch>
                        </pic:blipFill>
                        <pic:spPr>
                          <a:xfrm>
                            <a:off x="0" y="0"/>
                            <a:ext cx="1097914" cy="45085"/>
                          </a:xfrm>
                          <a:prstGeom prst="rect">
                            <a:avLst/>
                          </a:prstGeom>
                        </pic:spPr>
                      </pic:pic>
                    </a:graphicData>
                  </a:graphic>
                </wp:inline>
              </w:drawing>
            </w:r>
          </w:p>
          <w:p w14:paraId="0162224B">
            <w:pPr>
              <w:pStyle w:val="13"/>
              <w:spacing w:before="32" w:line="220" w:lineRule="auto"/>
              <w:ind w:left="570"/>
            </w:pPr>
            <w:r>
              <w:rPr>
                <w:spacing w:val="-4"/>
              </w:rPr>
              <w:t>无土栽培</w:t>
            </w:r>
          </w:p>
          <w:p w14:paraId="1F0DA712">
            <w:pPr>
              <w:spacing w:before="62" w:line="30" w:lineRule="exact"/>
              <w:ind w:firstLine="155"/>
            </w:pPr>
            <w:r>
              <w:drawing>
                <wp:inline distT="0" distB="0" distL="0" distR="0">
                  <wp:extent cx="1041400" cy="19050"/>
                  <wp:effectExtent l="0" t="0" r="0" b="0"/>
                  <wp:docPr id="322" name="IM 322"/>
                  <wp:cNvGraphicFramePr/>
                  <a:graphic xmlns:a="http://schemas.openxmlformats.org/drawingml/2006/main">
                    <a:graphicData uri="http://schemas.openxmlformats.org/drawingml/2006/picture">
                      <pic:pic xmlns:pic="http://schemas.openxmlformats.org/drawingml/2006/picture">
                        <pic:nvPicPr>
                          <pic:cNvPr id="322" name="IM 322"/>
                          <pic:cNvPicPr/>
                        </pic:nvPicPr>
                        <pic:blipFill>
                          <a:blip r:embed="rId28"/>
                          <a:stretch>
                            <a:fillRect/>
                          </a:stretch>
                        </pic:blipFill>
                        <pic:spPr>
                          <a:xfrm>
                            <a:off x="0" y="0"/>
                            <a:ext cx="1041400" cy="19050"/>
                          </a:xfrm>
                          <a:prstGeom prst="rect">
                            <a:avLst/>
                          </a:prstGeom>
                        </pic:spPr>
                      </pic:pic>
                    </a:graphicData>
                  </a:graphic>
                </wp:inline>
              </w:drawing>
            </w:r>
          </w:p>
        </w:tc>
      </w:tr>
    </w:tbl>
    <w:p w14:paraId="00A19E74">
      <w:pPr>
        <w:spacing w:before="126" w:line="30" w:lineRule="exact"/>
        <w:ind w:left="1401"/>
      </w:pPr>
      <w:r>
        <w:rPr>
          <w:position w:val="-1"/>
        </w:rPr>
        <w:drawing>
          <wp:inline distT="0" distB="0" distL="0" distR="0">
            <wp:extent cx="2374265" cy="19050"/>
            <wp:effectExtent l="0" t="0" r="0" b="0"/>
            <wp:docPr id="324" name="IM 324"/>
            <wp:cNvGraphicFramePr/>
            <a:graphic xmlns:a="http://schemas.openxmlformats.org/drawingml/2006/main">
              <a:graphicData uri="http://schemas.openxmlformats.org/drawingml/2006/picture">
                <pic:pic xmlns:pic="http://schemas.openxmlformats.org/drawingml/2006/picture">
                  <pic:nvPicPr>
                    <pic:cNvPr id="324" name="IM 324"/>
                    <pic:cNvPicPr/>
                  </pic:nvPicPr>
                  <pic:blipFill>
                    <a:blip r:embed="rId29"/>
                    <a:stretch>
                      <a:fillRect/>
                    </a:stretch>
                  </pic:blipFill>
                  <pic:spPr>
                    <a:xfrm>
                      <a:off x="0" y="0"/>
                      <a:ext cx="2374899" cy="19050"/>
                    </a:xfrm>
                    <a:prstGeom prst="rect">
                      <a:avLst/>
                    </a:prstGeom>
                  </pic:spPr>
                </pic:pic>
              </a:graphicData>
            </a:graphic>
          </wp:inline>
        </w:drawing>
      </w:r>
    </w:p>
    <w:p w14:paraId="28910508">
      <w:pPr>
        <w:tabs>
          <w:tab w:val="left" w:pos="1931"/>
        </w:tabs>
        <w:spacing w:before="72" w:line="179" w:lineRule="auto"/>
        <w:ind w:left="1231"/>
        <w:rPr>
          <w:rFonts w:ascii="仿宋" w:hAnsi="仿宋" w:eastAsia="仿宋" w:cs="仿宋"/>
          <w:sz w:val="18"/>
          <w:szCs w:val="18"/>
        </w:rPr>
      </w:pPr>
      <w:r>
        <w:drawing>
          <wp:anchor distT="0" distB="0" distL="0" distR="0" simplePos="0" relativeHeight="251671552" behindDoc="1" locked="0" layoutInCell="1" allowOverlap="1">
            <wp:simplePos x="0" y="0"/>
            <wp:positionH relativeFrom="column">
              <wp:posOffset>3433445</wp:posOffset>
            </wp:positionH>
            <wp:positionV relativeFrom="paragraph">
              <wp:posOffset>-3810</wp:posOffset>
            </wp:positionV>
            <wp:extent cx="1143635" cy="252730"/>
            <wp:effectExtent l="0" t="0" r="0" b="0"/>
            <wp:wrapNone/>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30"/>
                    <a:stretch>
                      <a:fillRect/>
                    </a:stretch>
                  </pic:blipFill>
                  <pic:spPr>
                    <a:xfrm>
                      <a:off x="0" y="0"/>
                      <a:ext cx="1143635" cy="252729"/>
                    </a:xfrm>
                    <a:prstGeom prst="rect">
                      <a:avLst/>
                    </a:prstGeom>
                  </pic:spPr>
                </pic:pic>
              </a:graphicData>
            </a:graphic>
          </wp:anchor>
        </w:drawing>
      </w:r>
      <w:r>
        <w:rPr>
          <w:rFonts w:ascii="仿宋" w:hAnsi="仿宋" w:eastAsia="仿宋" w:cs="仿宋"/>
          <w:sz w:val="18"/>
          <w:szCs w:val="18"/>
        </w:rPr>
        <w:tab/>
      </w:r>
      <w:r>
        <w:rPr>
          <w:rFonts w:ascii="仿宋" w:hAnsi="仿宋" w:eastAsia="仿宋" w:cs="仿宋"/>
          <w:spacing w:val="-1"/>
          <w:sz w:val="18"/>
          <w:szCs w:val="18"/>
        </w:rPr>
        <w:t>设施花卉生产技术、植物组织培养</w:t>
      </w:r>
      <w:r>
        <w:rPr>
          <w:rFonts w:ascii="仿宋" w:hAnsi="仿宋" w:eastAsia="仿宋" w:cs="仿宋"/>
          <w:spacing w:val="7"/>
          <w:sz w:val="18"/>
          <w:szCs w:val="18"/>
        </w:rPr>
        <w:t xml:space="preserve">           </w:t>
      </w:r>
      <w:r>
        <w:rPr>
          <w:rFonts w:ascii="仿宋" w:hAnsi="仿宋" w:eastAsia="仿宋" w:cs="仿宋"/>
          <w:spacing w:val="-1"/>
          <w:position w:val="-1"/>
          <w:sz w:val="18"/>
          <w:szCs w:val="18"/>
        </w:rPr>
        <w:t>植物识别、</w:t>
      </w:r>
      <w:r>
        <w:rPr>
          <w:rFonts w:ascii="仿宋" w:hAnsi="仿宋" w:eastAsia="仿宋" w:cs="仿宋"/>
          <w:spacing w:val="-2"/>
          <w:position w:val="-1"/>
          <w:sz w:val="18"/>
          <w:szCs w:val="18"/>
        </w:rPr>
        <w:t>花艺</w:t>
      </w:r>
    </w:p>
    <w:p w14:paraId="6CD1B9B7">
      <w:pPr>
        <w:spacing w:before="1" w:line="198" w:lineRule="auto"/>
        <w:ind w:left="304"/>
        <w:rPr>
          <w:rFonts w:ascii="仿宋" w:hAnsi="仿宋" w:eastAsia="仿宋" w:cs="仿宋"/>
          <w:sz w:val="18"/>
          <w:szCs w:val="18"/>
        </w:rPr>
      </w:pPr>
      <w:r>
        <w:rPr>
          <w:rFonts w:ascii="仿宋" w:hAnsi="仿宋" w:eastAsia="仿宋" w:cs="仿宋"/>
          <w:spacing w:val="-5"/>
          <w:sz w:val="18"/>
          <w:szCs w:val="18"/>
        </w:rPr>
        <w:t>第六学期</w:t>
      </w:r>
    </w:p>
    <w:p w14:paraId="384E648B">
      <w:pPr>
        <w:spacing w:before="20" w:line="410" w:lineRule="exact"/>
        <w:ind w:firstLine="1206"/>
      </w:pPr>
      <w:r>
        <w:rPr>
          <w:position w:val="-8"/>
        </w:rPr>
        <w:pict>
          <v:group id="_x0000_s1207" o:spid="_x0000_s1207" o:spt="203" style="height:20.5pt;width:300.55pt;" coordsize="6010,410">
            <o:lock v:ext="edit"/>
            <v:shape id="_x0000_s1208" o:spid="_x0000_s1208" o:spt="75" type="#_x0000_t75" style="position:absolute;left:0;top:0;height:410;width:6010;" filled="f" stroked="f" coordsize="21600,21600">
              <v:path/>
              <v:fill on="f" focussize="0,0"/>
              <v:stroke on="f"/>
              <v:imagedata r:id="rId31" o:title=""/>
              <o:lock v:ext="edit" aspectratio="t"/>
            </v:shape>
            <v:shape id="_x0000_s1209" o:spid="_x0000_s1209" o:spt="202" type="#_x0000_t202" style="position:absolute;left:-20;top:-20;height:450;width:6050;" filled="f" stroked="f" coordsize="21600,21600">
              <v:path/>
              <v:fill on="f" focussize="0,0"/>
              <v:stroke on="f"/>
              <v:imagedata o:title=""/>
              <o:lock v:ext="edit" aspectratio="f"/>
              <v:textbox inset="0mm,0mm,0mm,0mm">
                <w:txbxContent>
                  <w:p w14:paraId="5CBAAF8A">
                    <w:pPr>
                      <w:spacing w:before="123" w:line="220" w:lineRule="auto"/>
                      <w:ind w:left="2317"/>
                      <w:rPr>
                        <w:rFonts w:ascii="仿宋" w:hAnsi="仿宋" w:eastAsia="仿宋" w:cs="仿宋"/>
                        <w:sz w:val="18"/>
                        <w:szCs w:val="18"/>
                      </w:rPr>
                    </w:pPr>
                    <w:r>
                      <w:rPr>
                        <w:rFonts w:ascii="仿宋" w:hAnsi="仿宋" w:eastAsia="仿宋" w:cs="仿宋"/>
                        <w:spacing w:val="-2"/>
                        <w:sz w:val="18"/>
                        <w:szCs w:val="18"/>
                      </w:rPr>
                      <w:t>食用菌栽培、茶艺</w:t>
                    </w:r>
                  </w:p>
                </w:txbxContent>
              </v:textbox>
            </v:shape>
            <w10:wrap type="none"/>
            <w10:anchorlock/>
          </v:group>
        </w:pict>
      </w:r>
    </w:p>
    <w:p w14:paraId="54E7DE4F">
      <w:pPr>
        <w:spacing w:line="79" w:lineRule="exact"/>
      </w:pPr>
    </w:p>
    <w:tbl>
      <w:tblPr>
        <w:tblStyle w:val="12"/>
        <w:tblW w:w="7269" w:type="dxa"/>
        <w:tblInd w:w="1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13"/>
        <w:gridCol w:w="2844"/>
        <w:gridCol w:w="885"/>
        <w:gridCol w:w="2143"/>
        <w:gridCol w:w="63"/>
        <w:gridCol w:w="221"/>
      </w:tblGrid>
      <w:tr w14:paraId="4CFAF2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1" w:hRule="atLeast"/>
        </w:trPr>
        <w:tc>
          <w:tcPr>
            <w:tcW w:w="1113" w:type="dxa"/>
            <w:tcBorders>
              <w:top w:val="single" w:color="000000" w:sz="8" w:space="0"/>
              <w:bottom w:val="single" w:color="000000" w:sz="8" w:space="0"/>
            </w:tcBorders>
            <w:vAlign w:val="top"/>
          </w:tcPr>
          <w:p w14:paraId="738C2F7C">
            <w:pPr>
              <w:pStyle w:val="13"/>
              <w:spacing w:before="269" w:line="222" w:lineRule="auto"/>
              <w:ind w:left="201"/>
            </w:pPr>
            <w:r>
              <w:rPr>
                <w:spacing w:val="-5"/>
              </w:rPr>
              <w:t>第五学期</w:t>
            </w:r>
          </w:p>
        </w:tc>
        <w:tc>
          <w:tcPr>
            <w:tcW w:w="6156" w:type="dxa"/>
            <w:gridSpan w:val="5"/>
            <w:tcBorders>
              <w:top w:val="single" w:color="000000" w:sz="8" w:space="0"/>
              <w:bottom w:val="single" w:color="000000" w:sz="8" w:space="0"/>
            </w:tcBorders>
            <w:vAlign w:val="top"/>
          </w:tcPr>
          <w:p w14:paraId="011EFE7A">
            <w:pPr>
              <w:pStyle w:val="13"/>
              <w:spacing w:before="268" w:line="222" w:lineRule="auto"/>
              <w:ind w:left="2669"/>
            </w:pPr>
            <w:r>
              <w:rPr>
                <w:spacing w:val="-9"/>
              </w:rPr>
              <w:t>岗位实习</w:t>
            </w:r>
          </w:p>
        </w:tc>
      </w:tr>
      <w:tr w14:paraId="376CD2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1" w:hRule="atLeast"/>
        </w:trPr>
        <w:tc>
          <w:tcPr>
            <w:tcW w:w="7269" w:type="dxa"/>
            <w:gridSpan w:val="6"/>
            <w:tcBorders>
              <w:top w:val="single" w:color="000000" w:sz="8" w:space="0"/>
            </w:tcBorders>
            <w:vAlign w:val="top"/>
          </w:tcPr>
          <w:p w14:paraId="412DC6F7">
            <w:pPr>
              <w:pStyle w:val="13"/>
              <w:spacing w:before="201" w:line="222" w:lineRule="auto"/>
              <w:ind w:left="3487"/>
            </w:pPr>
            <w:r>
              <w:rPr>
                <w:spacing w:val="-2"/>
              </w:rPr>
              <w:t>农产品市场营销</w:t>
            </w:r>
          </w:p>
        </w:tc>
      </w:tr>
      <w:tr w14:paraId="6A2173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6" w:hRule="atLeast"/>
        </w:trPr>
        <w:tc>
          <w:tcPr>
            <w:tcW w:w="1113" w:type="dxa"/>
            <w:vAlign w:val="top"/>
          </w:tcPr>
          <w:p w14:paraId="79091B20">
            <w:pPr>
              <w:pStyle w:val="13"/>
              <w:spacing w:before="245" w:line="222" w:lineRule="auto"/>
              <w:ind w:left="189"/>
            </w:pPr>
            <w:r>
              <w:rPr>
                <w:spacing w:val="-5"/>
              </w:rPr>
              <w:t>第四学期</w:t>
            </w:r>
          </w:p>
        </w:tc>
        <w:tc>
          <w:tcPr>
            <w:tcW w:w="6156" w:type="dxa"/>
            <w:gridSpan w:val="5"/>
            <w:vAlign w:val="top"/>
          </w:tcPr>
          <w:p w14:paraId="221BC26F">
            <w:pPr>
              <w:pStyle w:val="13"/>
              <w:spacing w:before="208" w:line="224" w:lineRule="auto"/>
              <w:ind w:left="2278"/>
            </w:pPr>
            <w:r>
              <w:rPr>
                <w:spacing w:val="-2"/>
              </w:rPr>
              <w:t>农产品贮藏与加工</w:t>
            </w:r>
          </w:p>
        </w:tc>
      </w:tr>
      <w:tr w14:paraId="3AD258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5" w:hRule="atLeast"/>
        </w:trPr>
        <w:tc>
          <w:tcPr>
            <w:tcW w:w="7269" w:type="dxa"/>
            <w:gridSpan w:val="6"/>
            <w:tcBorders>
              <w:bottom w:val="single" w:color="000000" w:sz="8" w:space="0"/>
            </w:tcBorders>
            <w:vAlign w:val="top"/>
          </w:tcPr>
          <w:p w14:paraId="7846D94E">
            <w:pPr>
              <w:pStyle w:val="13"/>
              <w:spacing w:before="9" w:line="410" w:lineRule="exact"/>
              <w:ind w:firstLine="1111"/>
            </w:pPr>
            <w:r>
              <w:rPr>
                <w:position w:val="-8"/>
              </w:rPr>
              <w:pict>
                <v:group id="_x0000_s1210" o:spid="_x0000_s1210" o:spt="203" style="height:20.5pt;width:298.75pt;" coordsize="5975,410">
                  <o:lock v:ext="edit"/>
                  <v:shape id="_x0000_s1211" o:spid="_x0000_s1211" o:spt="75" type="#_x0000_t75" style="position:absolute;left:0;top:0;height:410;width:5975;" filled="f" stroked="f" coordsize="21600,21600">
                    <v:path/>
                    <v:fill on="f" focussize="0,0"/>
                    <v:stroke on="f"/>
                    <v:imagedata r:id="rId32" o:title=""/>
                    <o:lock v:ext="edit" aspectratio="t"/>
                  </v:shape>
                  <v:shape id="_x0000_s1212" o:spid="_x0000_s1212" o:spt="202" type="#_x0000_t202" style="position:absolute;left:-20;top:-20;height:450;width:6015;" filled="f" stroked="f" coordsize="21600,21600">
                    <v:path/>
                    <v:fill on="f" focussize="0,0"/>
                    <v:stroke on="f"/>
                    <v:imagedata o:title=""/>
                    <o:lock v:ext="edit" aspectratio="f"/>
                    <v:textbox inset="0mm,0mm,0mm,0mm">
                      <w:txbxContent>
                        <w:p w14:paraId="0FE20274">
                          <w:pPr>
                            <w:spacing w:before="122" w:line="220" w:lineRule="auto"/>
                            <w:ind w:left="2661"/>
                            <w:rPr>
                              <w:rFonts w:ascii="仿宋" w:hAnsi="仿宋" w:eastAsia="仿宋" w:cs="仿宋"/>
                              <w:sz w:val="18"/>
                              <w:szCs w:val="18"/>
                            </w:rPr>
                          </w:pPr>
                          <w:r>
                            <w:rPr>
                              <w:rFonts w:ascii="仿宋" w:hAnsi="仿宋" w:eastAsia="仿宋" w:cs="仿宋"/>
                              <w:spacing w:val="-4"/>
                              <w:sz w:val="18"/>
                              <w:szCs w:val="18"/>
                            </w:rPr>
                            <w:t>果树栽培</w:t>
                          </w:r>
                        </w:p>
                      </w:txbxContent>
                    </v:textbox>
                  </v:shape>
                  <w10:wrap type="none"/>
                  <w10:anchorlock/>
                </v:group>
              </w:pict>
            </w:r>
          </w:p>
        </w:tc>
      </w:tr>
      <w:tr w14:paraId="5E6004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2" w:hRule="atLeast"/>
        </w:trPr>
        <w:tc>
          <w:tcPr>
            <w:tcW w:w="1113" w:type="dxa"/>
            <w:tcBorders>
              <w:top w:val="single" w:color="000000" w:sz="8" w:space="0"/>
              <w:bottom w:val="single" w:color="000000" w:sz="8" w:space="0"/>
            </w:tcBorders>
            <w:vAlign w:val="top"/>
          </w:tcPr>
          <w:p w14:paraId="394E3863">
            <w:pPr>
              <w:pStyle w:val="13"/>
              <w:spacing w:before="237" w:line="231" w:lineRule="auto"/>
              <w:ind w:left="132"/>
              <w:rPr>
                <w:sz w:val="20"/>
                <w:szCs w:val="20"/>
              </w:rPr>
            </w:pPr>
            <w:r>
              <w:rPr>
                <w:spacing w:val="3"/>
                <w:sz w:val="20"/>
                <w:szCs w:val="20"/>
              </w:rPr>
              <w:t>第三学期</w:t>
            </w:r>
          </w:p>
        </w:tc>
        <w:tc>
          <w:tcPr>
            <w:tcW w:w="5872" w:type="dxa"/>
            <w:gridSpan w:val="3"/>
            <w:tcBorders>
              <w:top w:val="single" w:color="000000" w:sz="8" w:space="0"/>
              <w:bottom w:val="single" w:color="000000" w:sz="8" w:space="0"/>
            </w:tcBorders>
            <w:vAlign w:val="top"/>
          </w:tcPr>
          <w:p w14:paraId="206B2C07">
            <w:pPr>
              <w:spacing w:before="101" w:line="65" w:lineRule="exact"/>
              <w:ind w:firstLine="62"/>
            </w:pPr>
            <w:r>
              <w:drawing>
                <wp:anchor distT="0" distB="0" distL="0" distR="0" simplePos="0" relativeHeight="251685888" behindDoc="0" locked="0" layoutInCell="1" allowOverlap="1">
                  <wp:simplePos x="0" y="0"/>
                  <wp:positionH relativeFrom="rightMargin">
                    <wp:posOffset>-1530350</wp:posOffset>
                  </wp:positionH>
                  <wp:positionV relativeFrom="topMargin">
                    <wp:posOffset>130810</wp:posOffset>
                  </wp:positionV>
                  <wp:extent cx="114300" cy="193675"/>
                  <wp:effectExtent l="0" t="0" r="0" b="0"/>
                  <wp:wrapNone/>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33"/>
                          <a:stretch>
                            <a:fillRect/>
                          </a:stretch>
                        </pic:blipFill>
                        <pic:spPr>
                          <a:xfrm>
                            <a:off x="0" y="0"/>
                            <a:ext cx="114300" cy="193675"/>
                          </a:xfrm>
                          <a:prstGeom prst="rect">
                            <a:avLst/>
                          </a:prstGeom>
                        </pic:spPr>
                      </pic:pic>
                    </a:graphicData>
                  </a:graphic>
                </wp:anchor>
              </w:drawing>
            </w:r>
            <w:r>
              <w:drawing>
                <wp:anchor distT="0" distB="0" distL="0" distR="0" simplePos="0" relativeHeight="251691008" behindDoc="0" locked="0" layoutInCell="1" allowOverlap="1">
                  <wp:simplePos x="0" y="0"/>
                  <wp:positionH relativeFrom="rightMargin">
                    <wp:posOffset>-3708400</wp:posOffset>
                  </wp:positionH>
                  <wp:positionV relativeFrom="topMargin">
                    <wp:posOffset>92075</wp:posOffset>
                  </wp:positionV>
                  <wp:extent cx="19050" cy="241300"/>
                  <wp:effectExtent l="0" t="0" r="0" b="0"/>
                  <wp:wrapNone/>
                  <wp:docPr id="330" name="IM 330"/>
                  <wp:cNvGraphicFramePr/>
                  <a:graphic xmlns:a="http://schemas.openxmlformats.org/drawingml/2006/main">
                    <a:graphicData uri="http://schemas.openxmlformats.org/drawingml/2006/picture">
                      <pic:pic xmlns:pic="http://schemas.openxmlformats.org/drawingml/2006/picture">
                        <pic:nvPicPr>
                          <pic:cNvPr id="330" name="IM 330"/>
                          <pic:cNvPicPr/>
                        </pic:nvPicPr>
                        <pic:blipFill>
                          <a:blip r:embed="rId34"/>
                          <a:stretch>
                            <a:fillRect/>
                          </a:stretch>
                        </pic:blipFill>
                        <pic:spPr>
                          <a:xfrm>
                            <a:off x="0" y="0"/>
                            <a:ext cx="19050" cy="241300"/>
                          </a:xfrm>
                          <a:prstGeom prst="rect">
                            <a:avLst/>
                          </a:prstGeom>
                        </pic:spPr>
                      </pic:pic>
                    </a:graphicData>
                  </a:graphic>
                </wp:anchor>
              </w:drawing>
            </w:r>
            <w:r>
              <w:drawing>
                <wp:anchor distT="0" distB="0" distL="0" distR="0" simplePos="0" relativeHeight="251687936" behindDoc="0" locked="0" layoutInCell="1" allowOverlap="1">
                  <wp:simplePos x="0" y="0"/>
                  <wp:positionH relativeFrom="rightMargin">
                    <wp:posOffset>-1435100</wp:posOffset>
                  </wp:positionH>
                  <wp:positionV relativeFrom="topMargin">
                    <wp:posOffset>64135</wp:posOffset>
                  </wp:positionV>
                  <wp:extent cx="171450" cy="82550"/>
                  <wp:effectExtent l="0" t="0" r="0" b="0"/>
                  <wp:wrapNone/>
                  <wp:docPr id="332" name="IM 332"/>
                  <wp:cNvGraphicFramePr/>
                  <a:graphic xmlns:a="http://schemas.openxmlformats.org/drawingml/2006/main">
                    <a:graphicData uri="http://schemas.openxmlformats.org/drawingml/2006/picture">
                      <pic:pic xmlns:pic="http://schemas.openxmlformats.org/drawingml/2006/picture">
                        <pic:nvPicPr>
                          <pic:cNvPr id="332" name="IM 332"/>
                          <pic:cNvPicPr/>
                        </pic:nvPicPr>
                        <pic:blipFill>
                          <a:blip r:embed="rId35"/>
                          <a:stretch>
                            <a:fillRect/>
                          </a:stretch>
                        </pic:blipFill>
                        <pic:spPr>
                          <a:xfrm>
                            <a:off x="0" y="0"/>
                            <a:ext cx="171450" cy="82550"/>
                          </a:xfrm>
                          <a:prstGeom prst="rect">
                            <a:avLst/>
                          </a:prstGeom>
                        </pic:spPr>
                      </pic:pic>
                    </a:graphicData>
                  </a:graphic>
                </wp:anchor>
              </w:drawing>
            </w:r>
            <w:r>
              <w:rPr>
                <w:position w:val="-1"/>
              </w:rPr>
              <w:drawing>
                <wp:inline distT="0" distB="0" distL="0" distR="0">
                  <wp:extent cx="3669665" cy="40640"/>
                  <wp:effectExtent l="0" t="0" r="0" b="0"/>
                  <wp:docPr id="334" name="IM 334"/>
                  <wp:cNvGraphicFramePr/>
                  <a:graphic xmlns:a="http://schemas.openxmlformats.org/drawingml/2006/main">
                    <a:graphicData uri="http://schemas.openxmlformats.org/drawingml/2006/picture">
                      <pic:pic xmlns:pic="http://schemas.openxmlformats.org/drawingml/2006/picture">
                        <pic:nvPicPr>
                          <pic:cNvPr id="334" name="IM 334"/>
                          <pic:cNvPicPr/>
                        </pic:nvPicPr>
                        <pic:blipFill>
                          <a:blip r:embed="rId36"/>
                          <a:stretch>
                            <a:fillRect/>
                          </a:stretch>
                        </pic:blipFill>
                        <pic:spPr>
                          <a:xfrm>
                            <a:off x="0" y="0"/>
                            <a:ext cx="3669665" cy="41274"/>
                          </a:xfrm>
                          <a:prstGeom prst="rect">
                            <a:avLst/>
                          </a:prstGeom>
                        </pic:spPr>
                      </pic:pic>
                    </a:graphicData>
                  </a:graphic>
                </wp:inline>
              </w:drawing>
            </w:r>
          </w:p>
          <w:p w14:paraId="7A8FFEF1">
            <w:pPr>
              <w:pStyle w:val="13"/>
              <w:spacing w:before="53" w:line="218" w:lineRule="auto"/>
              <w:ind w:left="782"/>
            </w:pPr>
            <w:r>
              <w:pict>
                <v:shape id="_x0000_s1213" o:spid="_x0000_s1213" o:spt="202" type="#_x0000_t202" style="position:absolute;left:0pt;margin-left:216.7pt;margin-top:0.9pt;height:12.75pt;width:46.3pt;z-index:251694080;mso-width-relative:page;mso-height-relative:page;" filled="f" stroked="f" coordsize="21600,21600">
                  <v:path/>
                  <v:fill on="f" focussize="0,0"/>
                  <v:stroke on="f"/>
                  <v:imagedata o:title=""/>
                  <o:lock v:ext="edit" aspectratio="f"/>
                  <v:textbox inset="0mm,0mm,0mm,0mm">
                    <w:txbxContent>
                      <w:p w14:paraId="7A497CBD">
                        <w:pPr>
                          <w:pStyle w:val="13"/>
                          <w:spacing w:before="20" w:line="220" w:lineRule="auto"/>
                          <w:ind w:left="20"/>
                        </w:pPr>
                        <w:r>
                          <w:rPr>
                            <w:spacing w:val="-3"/>
                          </w:rPr>
                          <w:t>作物栽培Ⅱ</w:t>
                        </w:r>
                      </w:p>
                    </w:txbxContent>
                  </v:textbox>
                </v:shape>
              </w:pict>
            </w:r>
            <w:r>
              <w:rPr>
                <w:spacing w:val="-2"/>
              </w:rPr>
              <w:t>植物保护、蔬菜生产技术</w:t>
            </w:r>
          </w:p>
          <w:p w14:paraId="7C528DE2">
            <w:pPr>
              <w:spacing w:before="49" w:line="44" w:lineRule="exact"/>
              <w:ind w:firstLine="50"/>
            </w:pPr>
            <w:r>
              <w:drawing>
                <wp:inline distT="0" distB="0" distL="0" distR="0">
                  <wp:extent cx="3690620" cy="27305"/>
                  <wp:effectExtent l="0" t="0" r="0" b="0"/>
                  <wp:docPr id="336" name="IM 336"/>
                  <wp:cNvGraphicFramePr/>
                  <a:graphic xmlns:a="http://schemas.openxmlformats.org/drawingml/2006/main">
                    <a:graphicData uri="http://schemas.openxmlformats.org/drawingml/2006/picture">
                      <pic:pic xmlns:pic="http://schemas.openxmlformats.org/drawingml/2006/picture">
                        <pic:nvPicPr>
                          <pic:cNvPr id="336" name="IM 336"/>
                          <pic:cNvPicPr/>
                        </pic:nvPicPr>
                        <pic:blipFill>
                          <a:blip r:embed="rId37"/>
                          <a:stretch>
                            <a:fillRect/>
                          </a:stretch>
                        </pic:blipFill>
                        <pic:spPr>
                          <a:xfrm>
                            <a:off x="0" y="0"/>
                            <a:ext cx="3691254" cy="27939"/>
                          </a:xfrm>
                          <a:prstGeom prst="rect">
                            <a:avLst/>
                          </a:prstGeom>
                        </pic:spPr>
                      </pic:pic>
                    </a:graphicData>
                  </a:graphic>
                </wp:inline>
              </w:drawing>
            </w:r>
          </w:p>
        </w:tc>
        <w:tc>
          <w:tcPr>
            <w:tcW w:w="284" w:type="dxa"/>
            <w:gridSpan w:val="2"/>
            <w:tcBorders>
              <w:top w:val="single" w:color="000000" w:sz="8" w:space="0"/>
              <w:bottom w:val="single" w:color="000000" w:sz="8" w:space="0"/>
            </w:tcBorders>
            <w:vAlign w:val="top"/>
          </w:tcPr>
          <w:p w14:paraId="6B7B77B3">
            <w:pPr>
              <w:spacing w:before="101" w:line="410" w:lineRule="exact"/>
              <w:ind w:firstLine="9"/>
            </w:pPr>
            <w:r>
              <w:rPr>
                <w:position w:val="-8"/>
              </w:rPr>
              <w:drawing>
                <wp:inline distT="0" distB="0" distL="0" distR="0">
                  <wp:extent cx="53975" cy="260350"/>
                  <wp:effectExtent l="0" t="0" r="0" b="0"/>
                  <wp:docPr id="338" name="IM 338"/>
                  <wp:cNvGraphicFramePr/>
                  <a:graphic xmlns:a="http://schemas.openxmlformats.org/drawingml/2006/main">
                    <a:graphicData uri="http://schemas.openxmlformats.org/drawingml/2006/picture">
                      <pic:pic xmlns:pic="http://schemas.openxmlformats.org/drawingml/2006/picture">
                        <pic:nvPicPr>
                          <pic:cNvPr id="338" name="IM 338"/>
                          <pic:cNvPicPr/>
                        </pic:nvPicPr>
                        <pic:blipFill>
                          <a:blip r:embed="rId38"/>
                          <a:stretch>
                            <a:fillRect/>
                          </a:stretch>
                        </pic:blipFill>
                        <pic:spPr>
                          <a:xfrm>
                            <a:off x="0" y="0"/>
                            <a:ext cx="54609" cy="260350"/>
                          </a:xfrm>
                          <a:prstGeom prst="rect">
                            <a:avLst/>
                          </a:prstGeom>
                        </pic:spPr>
                      </pic:pic>
                    </a:graphicData>
                  </a:graphic>
                </wp:inline>
              </w:drawing>
            </w:r>
          </w:p>
        </w:tc>
      </w:tr>
      <w:tr w14:paraId="58020B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7" w:hRule="atLeast"/>
        </w:trPr>
        <w:tc>
          <w:tcPr>
            <w:tcW w:w="1113" w:type="dxa"/>
            <w:vMerge w:val="restart"/>
            <w:tcBorders>
              <w:top w:val="single" w:color="000000" w:sz="8" w:space="0"/>
              <w:bottom w:val="nil"/>
            </w:tcBorders>
            <w:vAlign w:val="top"/>
          </w:tcPr>
          <w:p w14:paraId="34059D1D">
            <w:pPr>
              <w:pStyle w:val="13"/>
              <w:spacing w:before="260" w:line="222" w:lineRule="auto"/>
              <w:ind w:left="189"/>
            </w:pPr>
            <w:r>
              <w:rPr>
                <w:spacing w:val="-5"/>
              </w:rPr>
              <w:t>第二学期</w:t>
            </w:r>
          </w:p>
        </w:tc>
        <w:tc>
          <w:tcPr>
            <w:tcW w:w="2844" w:type="dxa"/>
            <w:vMerge w:val="restart"/>
            <w:tcBorders>
              <w:top w:val="single" w:color="000000" w:sz="8" w:space="0"/>
              <w:bottom w:val="nil"/>
            </w:tcBorders>
            <w:vAlign w:val="top"/>
          </w:tcPr>
          <w:p w14:paraId="2D208F09">
            <w:pPr>
              <w:pStyle w:val="13"/>
              <w:spacing w:before="226" w:line="221" w:lineRule="auto"/>
              <w:ind w:left="863"/>
            </w:pPr>
            <w:r>
              <w:drawing>
                <wp:anchor distT="0" distB="0" distL="0" distR="0" simplePos="0" relativeHeight="251672576" behindDoc="1" locked="0" layoutInCell="1" allowOverlap="1">
                  <wp:simplePos x="0" y="0"/>
                  <wp:positionH relativeFrom="column">
                    <wp:posOffset>6985</wp:posOffset>
                  </wp:positionH>
                  <wp:positionV relativeFrom="paragraph">
                    <wp:posOffset>77470</wp:posOffset>
                  </wp:positionV>
                  <wp:extent cx="2211705" cy="260350"/>
                  <wp:effectExtent l="0" t="0" r="0" b="0"/>
                  <wp:wrapNone/>
                  <wp:docPr id="340" name="IM 340"/>
                  <wp:cNvGraphicFramePr/>
                  <a:graphic xmlns:a="http://schemas.openxmlformats.org/drawingml/2006/main">
                    <a:graphicData uri="http://schemas.openxmlformats.org/drawingml/2006/picture">
                      <pic:pic xmlns:pic="http://schemas.openxmlformats.org/drawingml/2006/picture">
                        <pic:nvPicPr>
                          <pic:cNvPr id="340" name="IM 340"/>
                          <pic:cNvPicPr/>
                        </pic:nvPicPr>
                        <pic:blipFill>
                          <a:blip r:embed="rId39"/>
                          <a:stretch>
                            <a:fillRect/>
                          </a:stretch>
                        </pic:blipFill>
                        <pic:spPr>
                          <a:xfrm>
                            <a:off x="0" y="0"/>
                            <a:ext cx="2211704" cy="260350"/>
                          </a:xfrm>
                          <a:prstGeom prst="rect">
                            <a:avLst/>
                          </a:prstGeom>
                        </pic:spPr>
                      </pic:pic>
                    </a:graphicData>
                  </a:graphic>
                </wp:anchor>
              </w:drawing>
            </w:r>
            <w:r>
              <w:rPr>
                <w:spacing w:val="-2"/>
              </w:rPr>
              <w:t>设施园艺、农业微生物</w:t>
            </w:r>
          </w:p>
        </w:tc>
        <w:tc>
          <w:tcPr>
            <w:tcW w:w="885" w:type="dxa"/>
            <w:vMerge w:val="restart"/>
            <w:tcBorders>
              <w:top w:val="single" w:color="000000" w:sz="8" w:space="0"/>
              <w:bottom w:val="nil"/>
            </w:tcBorders>
            <w:vAlign w:val="top"/>
          </w:tcPr>
          <w:p w14:paraId="74797042">
            <w:pPr>
              <w:spacing w:before="149" w:line="380" w:lineRule="exact"/>
              <w:ind w:firstLine="787"/>
            </w:pPr>
            <w:r>
              <w:rPr>
                <w:position w:val="-7"/>
              </w:rPr>
              <w:drawing>
                <wp:inline distT="0" distB="0" distL="0" distR="0">
                  <wp:extent cx="48895" cy="241300"/>
                  <wp:effectExtent l="0" t="0" r="0" b="0"/>
                  <wp:docPr id="342" name="IM 342"/>
                  <wp:cNvGraphicFramePr/>
                  <a:graphic xmlns:a="http://schemas.openxmlformats.org/drawingml/2006/main">
                    <a:graphicData uri="http://schemas.openxmlformats.org/drawingml/2006/picture">
                      <pic:pic xmlns:pic="http://schemas.openxmlformats.org/drawingml/2006/picture">
                        <pic:nvPicPr>
                          <pic:cNvPr id="342" name="IM 342"/>
                          <pic:cNvPicPr/>
                        </pic:nvPicPr>
                        <pic:blipFill>
                          <a:blip r:embed="rId40"/>
                          <a:stretch>
                            <a:fillRect/>
                          </a:stretch>
                        </pic:blipFill>
                        <pic:spPr>
                          <a:xfrm>
                            <a:off x="0" y="0"/>
                            <a:ext cx="49529" cy="241300"/>
                          </a:xfrm>
                          <a:prstGeom prst="rect">
                            <a:avLst/>
                          </a:prstGeom>
                        </pic:spPr>
                      </pic:pic>
                    </a:graphicData>
                  </a:graphic>
                </wp:inline>
              </w:drawing>
            </w:r>
          </w:p>
        </w:tc>
        <w:tc>
          <w:tcPr>
            <w:tcW w:w="2206" w:type="dxa"/>
            <w:gridSpan w:val="2"/>
            <w:tcBorders>
              <w:top w:val="single" w:color="000000" w:sz="8" w:space="0"/>
            </w:tcBorders>
            <w:vAlign w:val="top"/>
          </w:tcPr>
          <w:p w14:paraId="0B8895A0">
            <w:pPr>
              <w:pStyle w:val="13"/>
              <w:spacing w:before="222" w:line="220" w:lineRule="auto"/>
              <w:ind w:left="625"/>
            </w:pPr>
            <w:r>
              <w:rPr>
                <w:spacing w:val="-3"/>
              </w:rPr>
              <w:t>作物栽培Ⅰ</w:t>
            </w:r>
          </w:p>
        </w:tc>
        <w:tc>
          <w:tcPr>
            <w:tcW w:w="221" w:type="dxa"/>
            <w:tcBorders>
              <w:top w:val="single" w:color="000000" w:sz="8" w:space="0"/>
            </w:tcBorders>
            <w:vAlign w:val="top"/>
          </w:tcPr>
          <w:p w14:paraId="796B398F">
            <w:pPr>
              <w:rPr>
                <w:rFonts w:ascii="Arial"/>
                <w:sz w:val="21"/>
              </w:rPr>
            </w:pPr>
          </w:p>
        </w:tc>
      </w:tr>
      <w:tr w14:paraId="486268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7" w:hRule="atLeast"/>
        </w:trPr>
        <w:tc>
          <w:tcPr>
            <w:tcW w:w="1113" w:type="dxa"/>
            <w:vMerge w:val="continue"/>
            <w:tcBorders>
              <w:top w:val="nil"/>
              <w:bottom w:val="single" w:color="000000" w:sz="8" w:space="0"/>
            </w:tcBorders>
            <w:vAlign w:val="top"/>
          </w:tcPr>
          <w:p w14:paraId="27F07435">
            <w:pPr>
              <w:rPr>
                <w:rFonts w:ascii="Arial"/>
                <w:sz w:val="21"/>
              </w:rPr>
            </w:pPr>
          </w:p>
        </w:tc>
        <w:tc>
          <w:tcPr>
            <w:tcW w:w="2844" w:type="dxa"/>
            <w:vMerge w:val="continue"/>
            <w:tcBorders>
              <w:top w:val="nil"/>
              <w:bottom w:val="single" w:color="000000" w:sz="8" w:space="0"/>
            </w:tcBorders>
            <w:vAlign w:val="top"/>
          </w:tcPr>
          <w:p w14:paraId="185F1AD6">
            <w:pPr>
              <w:rPr>
                <w:rFonts w:ascii="Arial"/>
                <w:sz w:val="21"/>
              </w:rPr>
            </w:pPr>
          </w:p>
        </w:tc>
        <w:tc>
          <w:tcPr>
            <w:tcW w:w="885" w:type="dxa"/>
            <w:vMerge w:val="continue"/>
            <w:tcBorders>
              <w:top w:val="nil"/>
              <w:bottom w:val="single" w:color="000000" w:sz="8" w:space="0"/>
            </w:tcBorders>
            <w:vAlign w:val="top"/>
          </w:tcPr>
          <w:p w14:paraId="6248C4D3">
            <w:pPr>
              <w:rPr>
                <w:rFonts w:ascii="Arial"/>
                <w:sz w:val="21"/>
              </w:rPr>
            </w:pPr>
          </w:p>
        </w:tc>
        <w:tc>
          <w:tcPr>
            <w:tcW w:w="2427" w:type="dxa"/>
            <w:gridSpan w:val="3"/>
            <w:tcBorders>
              <w:bottom w:val="single" w:color="000000" w:sz="8" w:space="0"/>
            </w:tcBorders>
            <w:vAlign w:val="top"/>
          </w:tcPr>
          <w:p w14:paraId="43A2AD54">
            <w:pPr>
              <w:spacing w:line="167" w:lineRule="exact"/>
              <w:rPr>
                <w:rFonts w:ascii="Arial"/>
                <w:sz w:val="14"/>
              </w:rPr>
            </w:pPr>
          </w:p>
        </w:tc>
      </w:tr>
      <w:tr w14:paraId="67D27F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0" w:hRule="atLeast"/>
        </w:trPr>
        <w:tc>
          <w:tcPr>
            <w:tcW w:w="1113" w:type="dxa"/>
            <w:tcBorders>
              <w:top w:val="single" w:color="000000" w:sz="8" w:space="0"/>
              <w:bottom w:val="single" w:color="000000" w:sz="8" w:space="0"/>
            </w:tcBorders>
            <w:vAlign w:val="top"/>
          </w:tcPr>
          <w:p w14:paraId="3038DDF9">
            <w:pPr>
              <w:spacing w:line="241" w:lineRule="auto"/>
              <w:rPr>
                <w:rFonts w:ascii="Arial"/>
                <w:sz w:val="21"/>
              </w:rPr>
            </w:pPr>
          </w:p>
          <w:p w14:paraId="08C9BA58">
            <w:pPr>
              <w:pStyle w:val="13"/>
              <w:spacing w:before="58" w:line="222" w:lineRule="auto"/>
              <w:ind w:left="187"/>
            </w:pPr>
            <w:r>
              <w:rPr>
                <w:spacing w:val="-5"/>
              </w:rPr>
              <w:t>第一学期</w:t>
            </w:r>
          </w:p>
        </w:tc>
        <w:tc>
          <w:tcPr>
            <w:tcW w:w="2844" w:type="dxa"/>
            <w:tcBorders>
              <w:top w:val="single" w:color="000000" w:sz="8" w:space="0"/>
              <w:bottom w:val="single" w:color="000000" w:sz="8" w:space="0"/>
            </w:tcBorders>
            <w:vAlign w:val="top"/>
          </w:tcPr>
          <w:p w14:paraId="37C156F6">
            <w:pPr>
              <w:pStyle w:val="13"/>
              <w:spacing w:before="264" w:line="221" w:lineRule="auto"/>
              <w:jc w:val="right"/>
            </w:pPr>
            <w:r>
              <w:rPr>
                <w:spacing w:val="-13"/>
              </w:rPr>
              <w:t>植物生理、</w:t>
            </w:r>
          </w:p>
        </w:tc>
        <w:tc>
          <w:tcPr>
            <w:tcW w:w="3312" w:type="dxa"/>
            <w:gridSpan w:val="4"/>
            <w:tcBorders>
              <w:top w:val="single" w:color="000000" w:sz="8" w:space="0"/>
              <w:bottom w:val="single" w:color="000000" w:sz="8" w:space="0"/>
            </w:tcBorders>
            <w:vAlign w:val="top"/>
          </w:tcPr>
          <w:p w14:paraId="42841A2D">
            <w:pPr>
              <w:pStyle w:val="13"/>
              <w:spacing w:before="264" w:line="221" w:lineRule="auto"/>
              <w:ind w:left="64"/>
            </w:pPr>
            <w:r>
              <w:rPr>
                <w:spacing w:val="-2"/>
              </w:rPr>
              <w:t>植物生长环境</w:t>
            </w:r>
          </w:p>
        </w:tc>
      </w:tr>
      <w:tr w14:paraId="24AE59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0" w:hRule="atLeast"/>
        </w:trPr>
        <w:tc>
          <w:tcPr>
            <w:tcW w:w="1113" w:type="dxa"/>
            <w:tcBorders>
              <w:top w:val="single" w:color="000000" w:sz="8" w:space="0"/>
              <w:bottom w:val="single" w:color="000000" w:sz="8" w:space="0"/>
            </w:tcBorders>
            <w:vAlign w:val="top"/>
          </w:tcPr>
          <w:p w14:paraId="538B5905">
            <w:pPr>
              <w:pStyle w:val="13"/>
              <w:spacing w:before="58" w:line="222" w:lineRule="auto"/>
              <w:ind w:left="187"/>
              <w:rPr>
                <w:spacing w:val="-5"/>
              </w:rPr>
            </w:pPr>
          </w:p>
        </w:tc>
        <w:tc>
          <w:tcPr>
            <w:tcW w:w="2844" w:type="dxa"/>
            <w:tcBorders>
              <w:top w:val="single" w:color="000000" w:sz="8" w:space="0"/>
              <w:bottom w:val="single" w:color="000000" w:sz="8" w:space="0"/>
            </w:tcBorders>
            <w:vAlign w:val="top"/>
          </w:tcPr>
          <w:p w14:paraId="4B71123A">
            <w:pPr>
              <w:pStyle w:val="13"/>
              <w:spacing w:before="264" w:line="221" w:lineRule="auto"/>
              <w:jc w:val="right"/>
              <w:rPr>
                <w:spacing w:val="-13"/>
              </w:rPr>
            </w:pPr>
          </w:p>
        </w:tc>
        <w:tc>
          <w:tcPr>
            <w:tcW w:w="3312" w:type="dxa"/>
            <w:gridSpan w:val="4"/>
            <w:tcBorders>
              <w:top w:val="single" w:color="000000" w:sz="8" w:space="0"/>
              <w:bottom w:val="single" w:color="000000" w:sz="8" w:space="0"/>
            </w:tcBorders>
            <w:vAlign w:val="top"/>
          </w:tcPr>
          <w:p w14:paraId="5CE3DBCF">
            <w:pPr>
              <w:pStyle w:val="13"/>
              <w:spacing w:before="264" w:line="221" w:lineRule="auto"/>
              <w:ind w:left="64"/>
              <w:rPr>
                <w:spacing w:val="-2"/>
              </w:rPr>
            </w:pPr>
          </w:p>
        </w:tc>
      </w:tr>
    </w:tbl>
    <w:p w14:paraId="69CE4B85">
      <w:pPr>
        <w:spacing w:before="140" w:line="468" w:lineRule="exact"/>
        <w:ind w:firstLine="4029"/>
      </w:pPr>
      <w:r>
        <w:rPr>
          <w:position w:val="-9"/>
        </w:rPr>
        <w:drawing>
          <wp:inline distT="0" distB="0" distL="0" distR="0">
            <wp:extent cx="336550" cy="296545"/>
            <wp:effectExtent l="0" t="0" r="0" b="0"/>
            <wp:docPr id="344" name="IM 344"/>
            <wp:cNvGraphicFramePr/>
            <a:graphic xmlns:a="http://schemas.openxmlformats.org/drawingml/2006/main">
              <a:graphicData uri="http://schemas.openxmlformats.org/drawingml/2006/picture">
                <pic:pic xmlns:pic="http://schemas.openxmlformats.org/drawingml/2006/picture">
                  <pic:nvPicPr>
                    <pic:cNvPr id="344" name="IM 344"/>
                    <pic:cNvPicPr/>
                  </pic:nvPicPr>
                  <pic:blipFill>
                    <a:blip r:embed="rId41"/>
                    <a:stretch>
                      <a:fillRect/>
                    </a:stretch>
                  </pic:blipFill>
                  <pic:spPr>
                    <a:xfrm>
                      <a:off x="0" y="0"/>
                      <a:ext cx="336651" cy="297077"/>
                    </a:xfrm>
                    <a:prstGeom prst="rect">
                      <a:avLst/>
                    </a:prstGeom>
                  </pic:spPr>
                </pic:pic>
              </a:graphicData>
            </a:graphic>
          </wp:inline>
        </w:drawing>
      </w:r>
    </w:p>
    <w:p w14:paraId="32F85E39">
      <w:pPr>
        <w:spacing w:before="238" w:line="220" w:lineRule="auto"/>
        <w:ind w:left="3312"/>
        <w:rPr>
          <w:rFonts w:ascii="仿宋" w:hAnsi="仿宋" w:eastAsia="仿宋" w:cs="仿宋"/>
          <w:sz w:val="18"/>
          <w:szCs w:val="18"/>
        </w:rPr>
      </w:pPr>
      <w:r>
        <w:rPr>
          <w:rFonts w:ascii="仿宋" w:hAnsi="仿宋" w:eastAsia="仿宋" w:cs="仿宋"/>
          <w:spacing w:val="-2"/>
          <w:sz w:val="18"/>
          <w:szCs w:val="18"/>
        </w:rPr>
        <w:t>作物生产方向、园艺方向</w:t>
      </w:r>
    </w:p>
    <w:p w14:paraId="648695CB">
      <w:pPr>
        <w:spacing w:before="112"/>
      </w:pPr>
    </w:p>
    <w:p w14:paraId="4F8F3B9B">
      <w:pPr>
        <w:spacing w:before="111"/>
      </w:pPr>
    </w:p>
    <w:tbl>
      <w:tblPr>
        <w:tblStyle w:val="12"/>
        <w:tblW w:w="3065" w:type="dxa"/>
        <w:tblInd w:w="55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09"/>
        <w:gridCol w:w="1556"/>
      </w:tblGrid>
      <w:tr w14:paraId="64DC5B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2" w:hRule="atLeast"/>
        </w:trPr>
        <w:tc>
          <w:tcPr>
            <w:tcW w:w="1509" w:type="dxa"/>
            <w:vAlign w:val="top"/>
          </w:tcPr>
          <w:p w14:paraId="19C96512">
            <w:pPr>
              <w:pStyle w:val="13"/>
              <w:spacing w:before="73" w:line="222" w:lineRule="auto"/>
              <w:ind w:left="274"/>
            </w:pPr>
            <w:r>
              <w:rPr>
                <w:spacing w:val="-3"/>
              </w:rPr>
              <w:t>纯实训课程</w:t>
            </w:r>
          </w:p>
        </w:tc>
        <w:tc>
          <w:tcPr>
            <w:tcW w:w="1556" w:type="dxa"/>
            <w:tcBorders>
              <w:top w:val="single" w:color="000000" w:sz="4" w:space="0"/>
              <w:left w:val="single" w:color="000000" w:sz="4" w:space="0"/>
              <w:bottom w:val="single" w:color="000000" w:sz="4" w:space="0"/>
              <w:right w:val="single" w:color="000000" w:sz="4" w:space="0"/>
            </w:tcBorders>
            <w:vAlign w:val="top"/>
          </w:tcPr>
          <w:p w14:paraId="0055D9E5">
            <w:pPr>
              <w:pStyle w:val="13"/>
              <w:spacing w:before="73" w:line="222" w:lineRule="auto"/>
              <w:ind w:left="267"/>
            </w:pPr>
            <w:r>
              <w:rPr>
                <w:spacing w:val="-3"/>
              </w:rPr>
              <w:t>专业拓展课程</w:t>
            </w:r>
          </w:p>
        </w:tc>
      </w:tr>
    </w:tbl>
    <w:p w14:paraId="52406340">
      <w:pPr>
        <w:pStyle w:val="4"/>
      </w:pPr>
    </w:p>
    <w:p w14:paraId="7EC087F5">
      <w:pPr>
        <w:sectPr>
          <w:footerReference r:id="rId7" w:type="default"/>
          <w:pgSz w:w="11906" w:h="16839"/>
          <w:pgMar w:top="1431" w:right="709" w:bottom="645" w:left="1785" w:header="0" w:footer="410" w:gutter="0"/>
          <w:pgNumType w:fmt="decimal"/>
          <w:cols w:space="720" w:num="1"/>
        </w:sectPr>
      </w:pPr>
    </w:p>
    <w:p w14:paraId="34C3D27C">
      <w:pPr>
        <w:spacing w:before="101" w:line="221" w:lineRule="auto"/>
        <w:ind w:left="622"/>
        <w:rPr>
          <w:rFonts w:hint="eastAsia" w:ascii="黑体" w:hAnsi="黑体" w:eastAsia="黑体" w:cs="黑体"/>
          <w:sz w:val="24"/>
          <w:szCs w:val="24"/>
          <w:lang w:val="en-US" w:eastAsia="zh-CN"/>
        </w:rPr>
      </w:pPr>
      <w:r>
        <w:rPr>
          <w:rFonts w:ascii="黑体" w:hAnsi="黑体" w:eastAsia="黑体" w:cs="黑体"/>
          <w:spacing w:val="-5"/>
          <w:sz w:val="24"/>
          <w:szCs w:val="24"/>
        </w:rPr>
        <w:t>（二）课程</w:t>
      </w:r>
      <w:r>
        <w:rPr>
          <w:rFonts w:hint="eastAsia" w:ascii="黑体" w:hAnsi="黑体" w:eastAsia="黑体" w:cs="黑体"/>
          <w:spacing w:val="-5"/>
          <w:sz w:val="24"/>
          <w:szCs w:val="24"/>
          <w:lang w:val="en-US" w:eastAsia="zh-CN"/>
        </w:rPr>
        <w:t>要求</w:t>
      </w:r>
    </w:p>
    <w:p w14:paraId="5F4C552F">
      <w:pPr>
        <w:spacing w:before="111" w:line="220" w:lineRule="auto"/>
        <w:ind w:left="617"/>
        <w:rPr>
          <w:rFonts w:ascii="仿宋" w:hAnsi="仿宋" w:eastAsia="仿宋" w:cs="仿宋"/>
          <w:sz w:val="24"/>
          <w:szCs w:val="24"/>
        </w:rPr>
      </w:pPr>
      <w:r>
        <w:rPr>
          <w:rFonts w:ascii="仿宋" w:hAnsi="仿宋" w:eastAsia="仿宋" w:cs="仿宋"/>
          <w:spacing w:val="-3"/>
          <w:sz w:val="24"/>
          <w:szCs w:val="24"/>
          <w14:textOutline w14:w="4356" w14:cap="sq" w14:cmpd="sng">
            <w14:solidFill>
              <w14:srgbClr w14:val="000000"/>
            </w14:solidFill>
            <w14:prstDash w14:val="solid"/>
            <w14:bevel/>
          </w14:textOutline>
        </w:rPr>
        <w:t>1.公共基础课程</w:t>
      </w:r>
    </w:p>
    <w:p w14:paraId="1F0159D3"/>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04"/>
        <w:gridCol w:w="793"/>
        <w:gridCol w:w="791"/>
        <w:gridCol w:w="590"/>
        <w:gridCol w:w="2446"/>
        <w:gridCol w:w="1812"/>
        <w:gridCol w:w="2614"/>
      </w:tblGrid>
      <w:tr w14:paraId="6412B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0" w:hRule="atLeast"/>
          <w:tblHeader/>
          <w:jc w:val="center"/>
        </w:trPr>
        <w:tc>
          <w:tcPr>
            <w:tcW w:w="163" w:type="pct"/>
            <w:noWrap w:val="0"/>
            <w:vAlign w:val="center"/>
          </w:tcPr>
          <w:p w14:paraId="1E16EAAC">
            <w:pPr>
              <w:spacing w:line="240" w:lineRule="exact"/>
              <w:jc w:val="center"/>
              <w:rPr>
                <w:rFonts w:eastAsia="仿宋_GB2312"/>
                <w:b/>
                <w:spacing w:val="-4"/>
                <w:kern w:val="0"/>
                <w:szCs w:val="21"/>
              </w:rPr>
            </w:pPr>
            <w:r>
              <w:rPr>
                <w:rFonts w:eastAsia="仿宋_GB2312"/>
                <w:b/>
                <w:spacing w:val="-4"/>
                <w:kern w:val="0"/>
                <w:szCs w:val="21"/>
              </w:rPr>
              <w:t>序号</w:t>
            </w:r>
          </w:p>
        </w:tc>
        <w:tc>
          <w:tcPr>
            <w:tcW w:w="423" w:type="pct"/>
            <w:noWrap w:val="0"/>
            <w:vAlign w:val="center"/>
          </w:tcPr>
          <w:p w14:paraId="47A4B262">
            <w:pPr>
              <w:spacing w:line="240" w:lineRule="exact"/>
              <w:jc w:val="center"/>
              <w:rPr>
                <w:rFonts w:eastAsia="仿宋_GB2312"/>
                <w:b/>
                <w:spacing w:val="-4"/>
                <w:kern w:val="0"/>
                <w:szCs w:val="21"/>
              </w:rPr>
            </w:pPr>
            <w:r>
              <w:rPr>
                <w:rFonts w:eastAsia="仿宋_GB2312"/>
                <w:b/>
                <w:spacing w:val="-4"/>
                <w:kern w:val="0"/>
                <w:szCs w:val="21"/>
              </w:rPr>
              <w:t>课程代码</w:t>
            </w:r>
          </w:p>
        </w:tc>
        <w:tc>
          <w:tcPr>
            <w:tcW w:w="423" w:type="pct"/>
            <w:noWrap w:val="0"/>
            <w:vAlign w:val="center"/>
          </w:tcPr>
          <w:p w14:paraId="083B4BCF">
            <w:pPr>
              <w:spacing w:line="240" w:lineRule="exact"/>
              <w:jc w:val="center"/>
              <w:rPr>
                <w:rFonts w:eastAsia="仿宋_GB2312"/>
                <w:b/>
                <w:spacing w:val="-4"/>
                <w:kern w:val="0"/>
                <w:szCs w:val="21"/>
              </w:rPr>
            </w:pPr>
            <w:r>
              <w:rPr>
                <w:rFonts w:eastAsia="仿宋_GB2312"/>
                <w:b/>
                <w:spacing w:val="-4"/>
                <w:kern w:val="0"/>
                <w:szCs w:val="21"/>
              </w:rPr>
              <w:t>课程名称</w:t>
            </w:r>
          </w:p>
        </w:tc>
        <w:tc>
          <w:tcPr>
            <w:tcW w:w="315" w:type="pct"/>
            <w:noWrap w:val="0"/>
            <w:vAlign w:val="center"/>
          </w:tcPr>
          <w:p w14:paraId="6BF366B0">
            <w:pPr>
              <w:spacing w:line="240" w:lineRule="exact"/>
              <w:jc w:val="center"/>
              <w:rPr>
                <w:rFonts w:hint="eastAsia" w:eastAsia="仿宋_GB2312"/>
                <w:b/>
                <w:spacing w:val="-4"/>
                <w:kern w:val="0"/>
                <w:szCs w:val="21"/>
                <w:lang w:val="en-US" w:eastAsia="zh-CN"/>
              </w:rPr>
            </w:pPr>
            <w:r>
              <w:rPr>
                <w:rFonts w:eastAsia="仿宋_GB2312"/>
                <w:b/>
                <w:spacing w:val="-4"/>
                <w:kern w:val="0"/>
                <w:szCs w:val="21"/>
              </w:rPr>
              <w:t>学</w:t>
            </w:r>
            <w:r>
              <w:rPr>
                <w:rFonts w:hint="eastAsia" w:eastAsia="仿宋_GB2312"/>
                <w:b/>
                <w:spacing w:val="-4"/>
                <w:kern w:val="0"/>
                <w:szCs w:val="21"/>
                <w:lang w:val="en-US" w:eastAsia="zh-CN"/>
              </w:rPr>
              <w:t>时</w:t>
            </w:r>
          </w:p>
        </w:tc>
        <w:tc>
          <w:tcPr>
            <w:tcW w:w="1307" w:type="pct"/>
            <w:noWrap w:val="0"/>
            <w:vAlign w:val="center"/>
          </w:tcPr>
          <w:p w14:paraId="1511DA1B">
            <w:pPr>
              <w:spacing w:line="240" w:lineRule="exact"/>
              <w:jc w:val="center"/>
              <w:rPr>
                <w:rFonts w:eastAsia="仿宋_GB2312"/>
                <w:b/>
                <w:spacing w:val="-4"/>
                <w:kern w:val="0"/>
                <w:szCs w:val="21"/>
              </w:rPr>
            </w:pPr>
            <w:r>
              <w:rPr>
                <w:rFonts w:eastAsia="仿宋_GB2312"/>
                <w:b/>
                <w:spacing w:val="-4"/>
                <w:kern w:val="0"/>
                <w:szCs w:val="21"/>
              </w:rPr>
              <w:t>课程目标</w:t>
            </w:r>
          </w:p>
        </w:tc>
        <w:tc>
          <w:tcPr>
            <w:tcW w:w="968" w:type="pct"/>
            <w:noWrap w:val="0"/>
            <w:vAlign w:val="center"/>
          </w:tcPr>
          <w:p w14:paraId="0F5DC6CD">
            <w:pPr>
              <w:spacing w:line="240" w:lineRule="exact"/>
              <w:jc w:val="center"/>
              <w:rPr>
                <w:rFonts w:eastAsia="仿宋_GB2312"/>
                <w:b/>
                <w:spacing w:val="-4"/>
                <w:kern w:val="0"/>
                <w:szCs w:val="21"/>
              </w:rPr>
            </w:pPr>
            <w:r>
              <w:rPr>
                <w:rFonts w:eastAsia="仿宋_GB2312"/>
                <w:b/>
                <w:spacing w:val="-4"/>
                <w:kern w:val="0"/>
                <w:szCs w:val="21"/>
              </w:rPr>
              <w:t>课程内容</w:t>
            </w:r>
          </w:p>
        </w:tc>
        <w:tc>
          <w:tcPr>
            <w:tcW w:w="1397" w:type="pct"/>
            <w:noWrap w:val="0"/>
            <w:vAlign w:val="center"/>
          </w:tcPr>
          <w:p w14:paraId="497DEB4D">
            <w:pPr>
              <w:spacing w:line="240" w:lineRule="exact"/>
              <w:jc w:val="center"/>
              <w:rPr>
                <w:rFonts w:eastAsia="仿宋_GB2312"/>
                <w:b/>
                <w:spacing w:val="-4"/>
                <w:kern w:val="0"/>
                <w:szCs w:val="21"/>
              </w:rPr>
            </w:pPr>
            <w:r>
              <w:rPr>
                <w:rFonts w:eastAsia="仿宋_GB2312"/>
                <w:b/>
                <w:spacing w:val="-4"/>
                <w:kern w:val="0"/>
                <w:szCs w:val="21"/>
              </w:rPr>
              <w:t>教学要求</w:t>
            </w:r>
          </w:p>
        </w:tc>
      </w:tr>
      <w:tr w14:paraId="32986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72" w:hRule="atLeast"/>
          <w:jc w:val="center"/>
        </w:trPr>
        <w:tc>
          <w:tcPr>
            <w:tcW w:w="163" w:type="pct"/>
            <w:shd w:val="clear" w:color="000000" w:fill="FFFFFF"/>
            <w:noWrap w:val="0"/>
            <w:vAlign w:val="center"/>
          </w:tcPr>
          <w:p w14:paraId="43DC0C6C">
            <w:pPr>
              <w:spacing w:line="240" w:lineRule="exact"/>
              <w:jc w:val="center"/>
              <w:rPr>
                <w:rFonts w:ascii="仿宋_GB2312" w:eastAsia="仿宋_GB2312"/>
                <w:spacing w:val="-4"/>
                <w:kern w:val="0"/>
                <w:szCs w:val="21"/>
              </w:rPr>
            </w:pPr>
            <w:r>
              <w:rPr>
                <w:rFonts w:hint="eastAsia" w:ascii="仿宋_GB2312" w:eastAsia="仿宋_GB2312"/>
                <w:spacing w:val="-4"/>
                <w:kern w:val="0"/>
                <w:szCs w:val="21"/>
              </w:rPr>
              <w:t>1</w:t>
            </w:r>
          </w:p>
        </w:tc>
        <w:tc>
          <w:tcPr>
            <w:tcW w:w="423" w:type="pct"/>
            <w:shd w:val="clear" w:color="000000" w:fill="FFFFFF"/>
            <w:noWrap w:val="0"/>
            <w:vAlign w:val="center"/>
          </w:tcPr>
          <w:p w14:paraId="7B68E19B">
            <w:pPr>
              <w:spacing w:line="240" w:lineRule="exact"/>
              <w:jc w:val="center"/>
              <w:rPr>
                <w:rFonts w:ascii="仿宋_GB2312" w:eastAsia="仿宋_GB2312"/>
                <w:spacing w:val="-4"/>
                <w:kern w:val="0"/>
                <w:szCs w:val="21"/>
              </w:rPr>
            </w:pPr>
            <w:r>
              <w:rPr>
                <w:rFonts w:hint="eastAsia" w:ascii="仿宋_GB2312" w:hAnsi="仿宋_GB2312" w:eastAsia="仿宋_GB2312" w:cs="仿宋_GB2312"/>
                <w:color w:val="auto"/>
                <w:sz w:val="21"/>
                <w:szCs w:val="21"/>
                <w:highlight w:val="none"/>
                <w:lang w:val="en-US" w:eastAsia="zh-CN" w:bidi="ar-SA"/>
              </w:rPr>
              <w:t>YLJS001</w:t>
            </w:r>
          </w:p>
        </w:tc>
        <w:tc>
          <w:tcPr>
            <w:tcW w:w="423" w:type="pct"/>
            <w:shd w:val="clear" w:color="000000" w:fill="FFFFFF"/>
            <w:noWrap w:val="0"/>
            <w:vAlign w:val="center"/>
          </w:tcPr>
          <w:p w14:paraId="4A7310E6">
            <w:pPr>
              <w:spacing w:line="240" w:lineRule="exact"/>
              <w:jc w:val="both"/>
              <w:rPr>
                <w:rFonts w:ascii="仿宋_GB2312" w:eastAsia="仿宋_GB2312"/>
                <w:spacing w:val="-4"/>
                <w:kern w:val="0"/>
                <w:szCs w:val="21"/>
              </w:rPr>
            </w:pPr>
            <w:r>
              <w:rPr>
                <w:rFonts w:hint="eastAsia" w:ascii="仿宋_GB2312" w:eastAsia="仿宋_GB2312"/>
                <w:color w:val="auto"/>
                <w:spacing w:val="-4"/>
                <w:kern w:val="0"/>
                <w:szCs w:val="21"/>
                <w:highlight w:val="none"/>
              </w:rPr>
              <w:t>思想政治</w:t>
            </w:r>
          </w:p>
        </w:tc>
        <w:tc>
          <w:tcPr>
            <w:tcW w:w="315" w:type="pct"/>
            <w:shd w:val="clear" w:color="000000" w:fill="FFFFFF"/>
            <w:noWrap w:val="0"/>
            <w:vAlign w:val="center"/>
          </w:tcPr>
          <w:p w14:paraId="4462529B">
            <w:pPr>
              <w:spacing w:line="240" w:lineRule="exact"/>
              <w:jc w:val="center"/>
              <w:rPr>
                <w:rFonts w:hint="default" w:ascii="仿宋_GB2312" w:eastAsia="仿宋_GB2312"/>
                <w:spacing w:val="-4"/>
                <w:kern w:val="0"/>
                <w:szCs w:val="21"/>
                <w:lang w:val="en-US" w:eastAsia="zh-CN"/>
              </w:rPr>
            </w:pPr>
            <w:r>
              <w:rPr>
                <w:rFonts w:hint="eastAsia" w:ascii="仿宋_GB2312" w:eastAsia="仿宋_GB2312"/>
                <w:color w:val="auto"/>
                <w:spacing w:val="-4"/>
                <w:kern w:val="0"/>
                <w:szCs w:val="21"/>
                <w:highlight w:val="none"/>
                <w:lang w:val="en-US" w:eastAsia="zh-CN"/>
              </w:rPr>
              <w:t>144</w:t>
            </w:r>
          </w:p>
        </w:tc>
        <w:tc>
          <w:tcPr>
            <w:tcW w:w="1307" w:type="pct"/>
            <w:noWrap w:val="0"/>
            <w:vAlign w:val="center"/>
          </w:tcPr>
          <w:p w14:paraId="6B4DBC22">
            <w:pPr>
              <w:spacing w:line="240" w:lineRule="exact"/>
              <w:rPr>
                <w:rFonts w:ascii="仿宋_GB2312" w:eastAsia="仿宋_GB2312"/>
                <w:spacing w:val="-4"/>
                <w:kern w:val="0"/>
                <w:szCs w:val="21"/>
              </w:rPr>
            </w:pPr>
            <w:r>
              <w:rPr>
                <w:rFonts w:hint="eastAsia" w:ascii="仿宋_GB2312" w:eastAsia="仿宋_GB2312"/>
                <w:color w:val="auto"/>
                <w:spacing w:val="-4"/>
                <w:kern w:val="0"/>
                <w:szCs w:val="21"/>
                <w:highlight w:val="none"/>
                <w:lang w:val="en-US" w:eastAsia="zh-CN"/>
              </w:rPr>
              <w:t>通过思想政治的学习，培育具有政治认同、职业精神、法治意识、健全人格、公共参与素养的学生。</w:t>
            </w:r>
          </w:p>
        </w:tc>
        <w:tc>
          <w:tcPr>
            <w:tcW w:w="968" w:type="pct"/>
            <w:noWrap w:val="0"/>
            <w:vAlign w:val="center"/>
          </w:tcPr>
          <w:p w14:paraId="035ECAA5">
            <w:pPr>
              <w:numPr>
                <w:ilvl w:val="0"/>
                <w:numId w:val="0"/>
              </w:numPr>
              <w:spacing w:line="240" w:lineRule="exact"/>
              <w:ind w:left="0" w:leftChars="0" w:firstLine="0" w:firstLineChars="0"/>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1.中国特色社会主义：以习近平新时代中国特色社会主义思想为指导，阐释中国特色社会主义的开创与发展，明确中国特色社会主义进入新时代的历史方位，阐明中国特色社会主义建设“五位一体”总体布局的基本内容。</w:t>
            </w:r>
          </w:p>
          <w:p w14:paraId="40DB0215">
            <w:pPr>
              <w:numPr>
                <w:ilvl w:val="0"/>
                <w:numId w:val="0"/>
              </w:numPr>
              <w:spacing w:line="240" w:lineRule="exact"/>
              <w:ind w:left="0" w:leftChars="0" w:firstLine="0" w:firstLineChars="0"/>
              <w:rPr>
                <w:rFonts w:hint="eastAsia"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2.心理健康与职业生涯:基于社会发展对中职学生心理素质、职业生涯发展提出的新要求以及心理和谐、职业成才的培养目标，阐释心理健康知识。</w:t>
            </w:r>
          </w:p>
          <w:p w14:paraId="6F8D321D">
            <w:pPr>
              <w:numPr>
                <w:ilvl w:val="0"/>
                <w:numId w:val="0"/>
              </w:numPr>
              <w:spacing w:line="240" w:lineRule="exact"/>
              <w:ind w:left="0" w:leftChars="0" w:firstLine="0" w:firstLineChars="0"/>
              <w:rPr>
                <w:rFonts w:hint="eastAsia"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3.哲学与人生:阐明马克思主义哲学是科学的世界观和方法论，讲述辩证唯物主义和历史唯物主义基本观点及其对人生成长的意义；阐述社会生活及个人成长中进行正确价值判断和行为选择的意义。</w:t>
            </w:r>
          </w:p>
          <w:p w14:paraId="553C91F5">
            <w:pPr>
              <w:numPr>
                <w:ilvl w:val="0"/>
                <w:numId w:val="0"/>
              </w:numPr>
              <w:spacing w:line="240" w:lineRule="exact"/>
              <w:ind w:left="0" w:leftChars="0" w:firstLine="0" w:firstLineChars="0"/>
              <w:rPr>
                <w:rFonts w:ascii="仿宋_GB2312" w:eastAsia="仿宋_GB2312"/>
                <w:spacing w:val="-4"/>
                <w:kern w:val="0"/>
                <w:szCs w:val="21"/>
              </w:rPr>
            </w:pPr>
            <w:r>
              <w:rPr>
                <w:rFonts w:hint="eastAsia" w:ascii="仿宋_GB2312" w:eastAsia="仿宋_GB2312"/>
                <w:color w:val="auto"/>
                <w:spacing w:val="-4"/>
                <w:kern w:val="0"/>
                <w:szCs w:val="21"/>
                <w:highlight w:val="none"/>
                <w:lang w:val="en-US" w:eastAsia="zh-CN"/>
              </w:rPr>
              <w:t>4.职业道德与法治:着眼于提高中职学生的职业道德素质和法治素养，对学生进行职业道德和法治教育。</w:t>
            </w:r>
          </w:p>
        </w:tc>
        <w:tc>
          <w:tcPr>
            <w:tcW w:w="1397" w:type="pct"/>
            <w:noWrap w:val="0"/>
            <w:vAlign w:val="center"/>
          </w:tcPr>
          <w:p w14:paraId="1108799E">
            <w:pPr>
              <w:spacing w:line="240" w:lineRule="exact"/>
              <w:jc w:val="lef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rPr>
              <w:t>以课程标准为依据，落实立德树人根本任务，将培育学生的学科核心素养贯穿于教学活动全过程。在教学实践中，要</w:t>
            </w:r>
          </w:p>
          <w:p w14:paraId="07B853F5">
            <w:pPr>
              <w:spacing w:line="240" w:lineRule="exact"/>
              <w:jc w:val="left"/>
              <w:rPr>
                <w:rFonts w:ascii="仿宋_GB2312" w:eastAsia="仿宋_GB2312"/>
                <w:spacing w:val="-4"/>
                <w:kern w:val="0"/>
                <w:szCs w:val="21"/>
              </w:rPr>
            </w:pPr>
            <w:r>
              <w:rPr>
                <w:rFonts w:hint="eastAsia" w:ascii="仿宋_GB2312" w:eastAsia="仿宋_GB2312"/>
                <w:color w:val="auto"/>
                <w:spacing w:val="-4"/>
                <w:kern w:val="0"/>
                <w:szCs w:val="21"/>
                <w:highlight w:val="none"/>
              </w:rPr>
              <w:t>遵循教育教学规律、思想政治教育规律和中职学生身心发展规律，激发学生学习兴趣，提高思想政治教学的吸引力，有效提高教学质量。</w:t>
            </w:r>
          </w:p>
        </w:tc>
      </w:tr>
      <w:tr w14:paraId="7F5C7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8" w:hRule="atLeast"/>
          <w:jc w:val="center"/>
        </w:trPr>
        <w:tc>
          <w:tcPr>
            <w:tcW w:w="163" w:type="pct"/>
            <w:shd w:val="clear" w:color="000000" w:fill="FFFFFF"/>
            <w:noWrap w:val="0"/>
            <w:vAlign w:val="center"/>
          </w:tcPr>
          <w:p w14:paraId="6E9CD828">
            <w:pPr>
              <w:spacing w:line="240" w:lineRule="exact"/>
              <w:jc w:val="center"/>
              <w:rPr>
                <w:rFonts w:ascii="仿宋_GB2312" w:eastAsia="仿宋_GB2312"/>
                <w:spacing w:val="-4"/>
                <w:kern w:val="0"/>
                <w:szCs w:val="21"/>
              </w:rPr>
            </w:pPr>
            <w:r>
              <w:rPr>
                <w:rFonts w:hint="eastAsia" w:ascii="仿宋_GB2312" w:eastAsia="仿宋_GB2312"/>
                <w:spacing w:val="-4"/>
                <w:kern w:val="0"/>
                <w:szCs w:val="21"/>
              </w:rPr>
              <w:t>2</w:t>
            </w:r>
          </w:p>
        </w:tc>
        <w:tc>
          <w:tcPr>
            <w:tcW w:w="423" w:type="pct"/>
            <w:shd w:val="clear" w:color="000000" w:fill="FFFFFF"/>
            <w:noWrap w:val="0"/>
            <w:vAlign w:val="center"/>
          </w:tcPr>
          <w:p w14:paraId="14658A12">
            <w:pPr>
              <w:spacing w:line="240" w:lineRule="exact"/>
              <w:jc w:val="center"/>
              <w:rPr>
                <w:rFonts w:ascii="仿宋_GB2312" w:eastAsia="仿宋_GB2312"/>
                <w:spacing w:val="-4"/>
                <w:kern w:val="0"/>
                <w:szCs w:val="21"/>
              </w:rPr>
            </w:pPr>
            <w:r>
              <w:rPr>
                <w:rFonts w:hint="eastAsia" w:ascii="仿宋_GB2312" w:hAnsi="仿宋_GB2312" w:eastAsia="仿宋_GB2312" w:cs="仿宋_GB2312"/>
                <w:color w:val="auto"/>
                <w:sz w:val="21"/>
                <w:szCs w:val="21"/>
                <w:highlight w:val="none"/>
                <w:lang w:val="en-US" w:eastAsia="zh-CN" w:bidi="ar-SA"/>
              </w:rPr>
              <w:t>YLJS002</w:t>
            </w:r>
          </w:p>
        </w:tc>
        <w:tc>
          <w:tcPr>
            <w:tcW w:w="423" w:type="pct"/>
            <w:shd w:val="clear" w:color="000000" w:fill="FFFFFF"/>
            <w:noWrap w:val="0"/>
            <w:vAlign w:val="center"/>
          </w:tcPr>
          <w:p w14:paraId="788FCFFC">
            <w:pPr>
              <w:spacing w:line="240" w:lineRule="exact"/>
              <w:jc w:val="center"/>
              <w:rPr>
                <w:rFonts w:ascii="仿宋_GB2312" w:eastAsia="仿宋_GB2312"/>
                <w:spacing w:val="-4"/>
                <w:kern w:val="0"/>
                <w:szCs w:val="21"/>
              </w:rPr>
            </w:pPr>
            <w:r>
              <w:rPr>
                <w:rFonts w:hint="eastAsia" w:ascii="仿宋_GB2312" w:eastAsia="仿宋_GB2312"/>
                <w:color w:val="auto"/>
                <w:spacing w:val="-4"/>
                <w:kern w:val="0"/>
                <w:szCs w:val="21"/>
                <w:highlight w:val="none"/>
              </w:rPr>
              <w:t>语文</w:t>
            </w:r>
          </w:p>
        </w:tc>
        <w:tc>
          <w:tcPr>
            <w:tcW w:w="315" w:type="pct"/>
            <w:shd w:val="clear" w:color="000000" w:fill="FFFFFF"/>
            <w:noWrap w:val="0"/>
            <w:vAlign w:val="center"/>
          </w:tcPr>
          <w:p w14:paraId="01151792">
            <w:pPr>
              <w:spacing w:line="240" w:lineRule="exact"/>
              <w:jc w:val="center"/>
              <w:rPr>
                <w:rFonts w:ascii="仿宋_GB2312" w:eastAsia="仿宋_GB2312"/>
                <w:spacing w:val="-4"/>
                <w:kern w:val="0"/>
                <w:szCs w:val="21"/>
              </w:rPr>
            </w:pPr>
            <w:r>
              <w:rPr>
                <w:rFonts w:hint="eastAsia" w:ascii="仿宋_GB2312" w:eastAsia="仿宋_GB2312"/>
                <w:color w:val="auto"/>
                <w:spacing w:val="-4"/>
                <w:kern w:val="0"/>
                <w:szCs w:val="21"/>
                <w:highlight w:val="none"/>
                <w:lang w:val="en-US" w:eastAsia="zh-CN"/>
              </w:rPr>
              <w:t>270</w:t>
            </w:r>
            <w:r>
              <w:rPr>
                <w:rFonts w:hint="eastAsia" w:ascii="仿宋_GB2312" w:eastAsia="仿宋_GB2312" w:cs="仿宋"/>
                <w:color w:val="auto"/>
                <w:spacing w:val="-4"/>
                <w:kern w:val="0"/>
                <w:sz w:val="22"/>
                <w:szCs w:val="21"/>
                <w:highlight w:val="none"/>
                <w:lang w:val="en-US" w:eastAsia="zh-CN" w:bidi="zh-CN"/>
              </w:rPr>
              <w:t>（必修198，选修72）</w:t>
            </w:r>
          </w:p>
        </w:tc>
        <w:tc>
          <w:tcPr>
            <w:tcW w:w="1307" w:type="pct"/>
            <w:noWrap w:val="0"/>
            <w:vAlign w:val="top"/>
          </w:tcPr>
          <w:p w14:paraId="7470DDFE">
            <w:pPr>
              <w:spacing w:line="240" w:lineRule="exact"/>
              <w:jc w:val="both"/>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lang w:val="en-US" w:eastAsia="zh-CN"/>
              </w:rPr>
              <w:t>学生通过阅读与欣赏、表达与交流及语文综合实践等活动，在语</w:t>
            </w:r>
            <w:r>
              <w:rPr>
                <w:rFonts w:hint="default" w:ascii="仿宋_GB2312" w:eastAsia="仿宋_GB2312"/>
                <w:color w:val="auto"/>
                <w:spacing w:val="-4"/>
                <w:kern w:val="0"/>
                <w:szCs w:val="21"/>
                <w:highlight w:val="none"/>
                <w:lang w:val="en-US" w:eastAsia="zh-CN"/>
              </w:rPr>
              <w:t>言理解与运用、思维发展与提升、审美发现与鉴赏、文化传承与参与几个方面都获得持续发展，自觉弘扬社会主义核心价值观，坚定文化</w:t>
            </w:r>
            <w:r>
              <w:rPr>
                <w:rFonts w:hint="eastAsia" w:ascii="仿宋_GB2312" w:eastAsia="仿宋_GB2312"/>
                <w:color w:val="auto"/>
                <w:spacing w:val="-4"/>
                <w:kern w:val="0"/>
                <w:szCs w:val="21"/>
                <w:highlight w:val="none"/>
                <w:lang w:val="en-US" w:eastAsia="zh-CN"/>
              </w:rPr>
              <w:t>自信，树立正确的人生理想，涵养职业精神，为适应个人终身发展和</w:t>
            </w:r>
            <w:r>
              <w:rPr>
                <w:rFonts w:hint="default" w:ascii="仿宋_GB2312" w:eastAsia="仿宋_GB2312"/>
                <w:color w:val="auto"/>
                <w:spacing w:val="-4"/>
                <w:kern w:val="0"/>
                <w:szCs w:val="21"/>
                <w:highlight w:val="none"/>
                <w:lang w:val="en-US" w:eastAsia="zh-CN"/>
              </w:rPr>
              <w:t>社会发展需要提供支撑。</w:t>
            </w:r>
          </w:p>
          <w:p w14:paraId="4A61C06A">
            <w:pPr>
              <w:spacing w:line="240" w:lineRule="exact"/>
              <w:jc w:val="both"/>
              <w:rPr>
                <w:rFonts w:ascii="仿宋_GB2312" w:eastAsia="仿宋_GB2312"/>
                <w:color w:val="000000"/>
                <w:spacing w:val="-4"/>
                <w:kern w:val="0"/>
                <w:szCs w:val="21"/>
              </w:rPr>
            </w:pPr>
          </w:p>
        </w:tc>
        <w:tc>
          <w:tcPr>
            <w:tcW w:w="968" w:type="pct"/>
            <w:noWrap w:val="0"/>
            <w:vAlign w:val="top"/>
          </w:tcPr>
          <w:p w14:paraId="0690E243">
            <w:pPr>
              <w:spacing w:line="240" w:lineRule="exact"/>
              <w:jc w:val="both"/>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lang w:val="en-US" w:eastAsia="zh-CN"/>
              </w:rPr>
              <w:t xml:space="preserve">中等职业学校语文课程由基础模块、职业模块和拓展模块构成。 </w:t>
            </w:r>
          </w:p>
          <w:p w14:paraId="2A374ADB">
            <w:pPr>
              <w:spacing w:line="240" w:lineRule="exact"/>
              <w:jc w:val="both"/>
              <w:rPr>
                <w:rFonts w:hint="eastAsia" w:ascii="仿宋_GB2312" w:eastAsia="仿宋_GB2312"/>
                <w:color w:val="auto"/>
                <w:spacing w:val="-4"/>
                <w:kern w:val="0"/>
                <w:szCs w:val="21"/>
                <w:highlight w:val="none"/>
              </w:rPr>
            </w:pPr>
            <w:r>
              <w:rPr>
                <w:rFonts w:hint="default" w:ascii="仿宋_GB2312" w:eastAsia="仿宋_GB2312"/>
                <w:color w:val="auto"/>
                <w:spacing w:val="-4"/>
                <w:kern w:val="0"/>
                <w:szCs w:val="21"/>
                <w:highlight w:val="none"/>
                <w:lang w:val="en-US" w:eastAsia="zh-CN"/>
              </w:rPr>
              <w:t>1. 基础模块是各专业学生必修的基础性内容，由</w:t>
            </w:r>
            <w:r>
              <w:rPr>
                <w:rFonts w:hint="eastAsia" w:ascii="仿宋_GB2312" w:eastAsia="仿宋_GB2312"/>
                <w:color w:val="auto"/>
                <w:spacing w:val="-4"/>
                <w:kern w:val="0"/>
                <w:szCs w:val="21"/>
                <w:highlight w:val="none"/>
                <w:lang w:val="en-US" w:eastAsia="zh-CN"/>
              </w:rPr>
              <w:t>语感语言习得要求、中外文学作品选读、实用性阅读与交流、古代诗文选读、中国革命传统作品选读、社会主义先进文化选读、整本书阅读与交流、跨媒介阅读与交流等8</w:t>
            </w:r>
            <w:r>
              <w:rPr>
                <w:rFonts w:hint="default" w:ascii="仿宋_GB2312" w:eastAsia="仿宋_GB2312"/>
                <w:color w:val="auto"/>
                <w:spacing w:val="-4"/>
                <w:kern w:val="0"/>
                <w:szCs w:val="21"/>
                <w:highlight w:val="none"/>
                <w:lang w:val="en-US" w:eastAsia="zh-CN"/>
              </w:rPr>
              <w:t xml:space="preserve">个专题构成。 </w:t>
            </w:r>
          </w:p>
          <w:p w14:paraId="62B2BF4E">
            <w:pPr>
              <w:spacing w:line="240" w:lineRule="exact"/>
              <w:jc w:val="both"/>
              <w:rPr>
                <w:rFonts w:hint="eastAsia" w:ascii="仿宋_GB2312" w:eastAsia="仿宋_GB2312"/>
                <w:color w:val="auto"/>
                <w:spacing w:val="-4"/>
                <w:kern w:val="0"/>
                <w:szCs w:val="21"/>
                <w:highlight w:val="none"/>
              </w:rPr>
            </w:pPr>
            <w:r>
              <w:rPr>
                <w:rFonts w:hint="default" w:ascii="仿宋_GB2312" w:eastAsia="仿宋_GB2312"/>
                <w:color w:val="auto"/>
                <w:spacing w:val="-4"/>
                <w:kern w:val="0"/>
                <w:szCs w:val="21"/>
                <w:highlight w:val="none"/>
                <w:lang w:val="en-US" w:eastAsia="zh-CN"/>
              </w:rPr>
              <w:t>2. 职业模块是为提高学生职业素养安排的限定选修内容，由</w:t>
            </w:r>
            <w:r>
              <w:rPr>
                <w:rFonts w:hint="eastAsia" w:ascii="仿宋_GB2312" w:eastAsia="仿宋_GB2312"/>
                <w:color w:val="auto"/>
                <w:spacing w:val="-4"/>
                <w:kern w:val="0"/>
                <w:szCs w:val="21"/>
                <w:highlight w:val="none"/>
                <w:lang w:val="en-US" w:eastAsia="zh-CN"/>
              </w:rPr>
              <w:t>劳模精神工匠精神研读、职场应用写作与交流、微写作、科普作品选读等4</w:t>
            </w:r>
            <w:r>
              <w:rPr>
                <w:rFonts w:hint="default" w:ascii="仿宋_GB2312" w:eastAsia="仿宋_GB2312"/>
                <w:color w:val="auto"/>
                <w:spacing w:val="-4"/>
                <w:kern w:val="0"/>
                <w:szCs w:val="21"/>
                <w:highlight w:val="none"/>
                <w:lang w:val="en-US" w:eastAsia="zh-CN"/>
              </w:rPr>
              <w:t>个专题构成。选修专题不少于 3 个，其中，专题 1、专题 2 必选，专 题 3、专题 4 任选 1 个。</w:t>
            </w:r>
          </w:p>
          <w:p w14:paraId="089E381A">
            <w:pPr>
              <w:spacing w:line="240" w:lineRule="exact"/>
              <w:jc w:val="both"/>
              <w:rPr>
                <w:rFonts w:ascii="仿宋_GB2312" w:eastAsia="仿宋_GB2312"/>
                <w:color w:val="000000"/>
                <w:spacing w:val="-4"/>
                <w:kern w:val="0"/>
                <w:szCs w:val="21"/>
              </w:rPr>
            </w:pPr>
            <w:r>
              <w:rPr>
                <w:rFonts w:hint="eastAsia" w:ascii="仿宋_GB2312" w:eastAsia="仿宋_GB2312"/>
                <w:color w:val="auto"/>
                <w:spacing w:val="-4"/>
                <w:kern w:val="0"/>
                <w:szCs w:val="21"/>
                <w:highlight w:val="none"/>
                <w:lang w:val="en-US" w:eastAsia="zh-CN"/>
              </w:rPr>
              <w:t>3.拓展模块不做统一规定。</w:t>
            </w:r>
          </w:p>
        </w:tc>
        <w:tc>
          <w:tcPr>
            <w:tcW w:w="1397" w:type="pct"/>
            <w:noWrap w:val="0"/>
            <w:vAlign w:val="top"/>
          </w:tcPr>
          <w:p w14:paraId="489008B0">
            <w:pPr>
              <w:numPr>
                <w:ilvl w:val="0"/>
                <w:numId w:val="0"/>
              </w:numPr>
              <w:spacing w:line="240" w:lineRule="exact"/>
              <w:jc w:val="both"/>
              <w:rPr>
                <w:rFonts w:hint="eastAsia"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坚持立德树人，发挥语文课程独特的育人功能。</w:t>
            </w:r>
          </w:p>
          <w:p w14:paraId="5465ED5E">
            <w:pPr>
              <w:numPr>
                <w:ilvl w:val="0"/>
                <w:numId w:val="0"/>
              </w:numPr>
              <w:spacing w:line="240" w:lineRule="exact"/>
              <w:jc w:val="both"/>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整体把握语文学科核心素养，合理设计教学活动。</w:t>
            </w:r>
          </w:p>
          <w:p w14:paraId="5DFBA682">
            <w:pPr>
              <w:numPr>
                <w:ilvl w:val="0"/>
                <w:numId w:val="0"/>
              </w:numPr>
              <w:spacing w:line="240" w:lineRule="exact"/>
              <w:jc w:val="both"/>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以学生发展为本，根据学生认知特点和能力水平组织教学。</w:t>
            </w:r>
          </w:p>
          <w:p w14:paraId="4C9F67FA">
            <w:pPr>
              <w:numPr>
                <w:ilvl w:val="0"/>
                <w:numId w:val="0"/>
              </w:numPr>
              <w:spacing w:line="240" w:lineRule="exact"/>
              <w:jc w:val="both"/>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体现职业教育特点，加强实践与应用。</w:t>
            </w:r>
          </w:p>
          <w:p w14:paraId="1914E85F">
            <w:pPr>
              <w:numPr>
                <w:ilvl w:val="0"/>
                <w:numId w:val="0"/>
              </w:numPr>
              <w:spacing w:line="240" w:lineRule="exact"/>
              <w:jc w:val="both"/>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提高信息素养，探索信息化背景下教与学方式的转变。</w:t>
            </w:r>
          </w:p>
          <w:p w14:paraId="733328CB">
            <w:pPr>
              <w:spacing w:line="240" w:lineRule="exact"/>
              <w:jc w:val="both"/>
              <w:rPr>
                <w:rFonts w:hint="default" w:ascii="仿宋_GB2312" w:eastAsia="仿宋_GB2312"/>
                <w:color w:val="auto"/>
                <w:spacing w:val="-4"/>
                <w:kern w:val="0"/>
                <w:szCs w:val="21"/>
                <w:highlight w:val="none"/>
                <w:lang w:val="en-US" w:eastAsia="zh-CN"/>
              </w:rPr>
            </w:pPr>
          </w:p>
          <w:p w14:paraId="7191509F">
            <w:pPr>
              <w:spacing w:line="240" w:lineRule="exact"/>
              <w:jc w:val="both"/>
              <w:rPr>
                <w:rFonts w:hint="default" w:ascii="仿宋_GB2312" w:eastAsia="仿宋_GB2312"/>
                <w:color w:val="auto"/>
                <w:spacing w:val="-4"/>
                <w:kern w:val="0"/>
                <w:szCs w:val="21"/>
                <w:highlight w:val="none"/>
                <w:lang w:val="en-US" w:eastAsia="zh-CN"/>
              </w:rPr>
            </w:pPr>
          </w:p>
          <w:p w14:paraId="2225ED40">
            <w:pPr>
              <w:spacing w:line="240" w:lineRule="exact"/>
              <w:jc w:val="both"/>
              <w:rPr>
                <w:rFonts w:hint="default" w:ascii="仿宋_GB2312" w:eastAsia="仿宋_GB2312"/>
                <w:color w:val="auto"/>
                <w:spacing w:val="-4"/>
                <w:kern w:val="0"/>
                <w:szCs w:val="21"/>
                <w:highlight w:val="none"/>
                <w:lang w:val="en-US" w:eastAsia="zh-CN"/>
              </w:rPr>
            </w:pPr>
          </w:p>
          <w:p w14:paraId="321A81AF">
            <w:pPr>
              <w:spacing w:line="240" w:lineRule="exact"/>
              <w:jc w:val="both"/>
              <w:rPr>
                <w:rFonts w:hint="default" w:ascii="仿宋_GB2312" w:eastAsia="仿宋_GB2312"/>
                <w:color w:val="auto"/>
                <w:spacing w:val="-4"/>
                <w:kern w:val="0"/>
                <w:szCs w:val="21"/>
                <w:highlight w:val="none"/>
                <w:lang w:val="en-US" w:eastAsia="zh-CN"/>
              </w:rPr>
            </w:pPr>
          </w:p>
          <w:p w14:paraId="2626F768">
            <w:pPr>
              <w:spacing w:line="240" w:lineRule="exact"/>
              <w:jc w:val="both"/>
              <w:rPr>
                <w:rFonts w:ascii="仿宋_GB2312" w:eastAsia="仿宋_GB2312"/>
                <w:spacing w:val="-4"/>
                <w:kern w:val="0"/>
                <w:szCs w:val="21"/>
              </w:rPr>
            </w:pPr>
          </w:p>
        </w:tc>
      </w:tr>
      <w:tr w14:paraId="430E9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163" w:type="pct"/>
            <w:shd w:val="clear" w:color="000000" w:fill="FFFFFF"/>
            <w:noWrap w:val="0"/>
            <w:vAlign w:val="center"/>
          </w:tcPr>
          <w:p w14:paraId="3D447DD1">
            <w:pPr>
              <w:spacing w:line="240" w:lineRule="exact"/>
              <w:jc w:val="center"/>
              <w:rPr>
                <w:rFonts w:hint="eastAsia" w:ascii="仿宋_GB2312" w:eastAsia="仿宋_GB2312"/>
                <w:spacing w:val="-4"/>
                <w:kern w:val="0"/>
                <w:szCs w:val="21"/>
                <w:lang w:val="en-US" w:eastAsia="zh-CN"/>
              </w:rPr>
            </w:pPr>
            <w:r>
              <w:rPr>
                <w:rFonts w:hint="eastAsia" w:ascii="仿宋_GB2312" w:eastAsia="仿宋_GB2312"/>
                <w:spacing w:val="-4"/>
                <w:kern w:val="0"/>
                <w:szCs w:val="21"/>
                <w:lang w:val="en-US" w:eastAsia="zh-CN"/>
              </w:rPr>
              <w:t>3</w:t>
            </w:r>
          </w:p>
        </w:tc>
        <w:tc>
          <w:tcPr>
            <w:tcW w:w="423" w:type="pct"/>
            <w:shd w:val="clear" w:color="000000" w:fill="FFFFFF"/>
            <w:noWrap w:val="0"/>
            <w:vAlign w:val="center"/>
          </w:tcPr>
          <w:p w14:paraId="7DB9D567">
            <w:pPr>
              <w:spacing w:line="240" w:lineRule="exact"/>
              <w:jc w:val="center"/>
              <w:rPr>
                <w:rFonts w:ascii="仿宋_GB2312" w:eastAsia="仿宋_GB2312"/>
                <w:spacing w:val="-4"/>
                <w:kern w:val="0"/>
                <w:szCs w:val="21"/>
              </w:rPr>
            </w:pPr>
            <w:r>
              <w:rPr>
                <w:rFonts w:hint="eastAsia" w:ascii="仿宋_GB2312" w:hAnsi="仿宋_GB2312" w:eastAsia="仿宋_GB2312" w:cs="仿宋_GB2312"/>
                <w:color w:val="auto"/>
                <w:sz w:val="21"/>
                <w:szCs w:val="21"/>
                <w:highlight w:val="none"/>
                <w:lang w:val="en-US" w:eastAsia="zh-CN" w:bidi="ar-SA"/>
              </w:rPr>
              <w:t>YLJS00</w:t>
            </w:r>
            <w:r>
              <w:rPr>
                <w:rFonts w:hint="eastAsia" w:ascii="仿宋_GB2312" w:eastAsia="仿宋_GB2312" w:cs="仿宋"/>
                <w:color w:val="auto"/>
                <w:spacing w:val="-4"/>
                <w:kern w:val="0"/>
                <w:sz w:val="22"/>
                <w:szCs w:val="21"/>
                <w:highlight w:val="none"/>
                <w:lang w:val="en-US" w:eastAsia="zh-CN" w:bidi="zh-CN"/>
              </w:rPr>
              <w:t>3</w:t>
            </w:r>
          </w:p>
        </w:tc>
        <w:tc>
          <w:tcPr>
            <w:tcW w:w="423" w:type="pct"/>
            <w:shd w:val="clear" w:color="000000" w:fill="FFFFFF"/>
            <w:noWrap w:val="0"/>
            <w:vAlign w:val="center"/>
          </w:tcPr>
          <w:p w14:paraId="65F74BBA">
            <w:pPr>
              <w:spacing w:line="240" w:lineRule="exact"/>
              <w:jc w:val="center"/>
              <w:rPr>
                <w:rFonts w:hint="eastAsia" w:ascii="仿宋_GB2312" w:eastAsia="仿宋_GB2312"/>
                <w:spacing w:val="-4"/>
                <w:kern w:val="0"/>
                <w:szCs w:val="21"/>
              </w:rPr>
            </w:pPr>
            <w:r>
              <w:rPr>
                <w:rFonts w:hint="eastAsia" w:ascii="仿宋_GB2312" w:eastAsia="仿宋_GB2312"/>
                <w:color w:val="auto"/>
                <w:spacing w:val="-4"/>
                <w:kern w:val="0"/>
                <w:szCs w:val="21"/>
                <w:highlight w:val="none"/>
              </w:rPr>
              <w:t>历史</w:t>
            </w:r>
          </w:p>
        </w:tc>
        <w:tc>
          <w:tcPr>
            <w:tcW w:w="315" w:type="pct"/>
            <w:shd w:val="clear" w:color="000000" w:fill="FFFFFF"/>
            <w:noWrap w:val="0"/>
            <w:vAlign w:val="center"/>
          </w:tcPr>
          <w:p w14:paraId="043C1FCD">
            <w:pPr>
              <w:spacing w:line="240" w:lineRule="exact"/>
              <w:jc w:val="center"/>
              <w:rPr>
                <w:rFonts w:ascii="仿宋_GB2312" w:eastAsia="仿宋_GB2312"/>
                <w:spacing w:val="-4"/>
                <w:kern w:val="0"/>
                <w:szCs w:val="21"/>
              </w:rPr>
            </w:pPr>
            <w:r>
              <w:rPr>
                <w:rFonts w:hint="eastAsia" w:ascii="仿宋_GB2312" w:eastAsia="仿宋_GB2312"/>
                <w:color w:val="auto"/>
                <w:spacing w:val="-4"/>
                <w:kern w:val="0"/>
                <w:szCs w:val="21"/>
                <w:highlight w:val="none"/>
                <w:lang w:val="en-US" w:eastAsia="zh-CN"/>
              </w:rPr>
              <w:t>72</w:t>
            </w:r>
          </w:p>
        </w:tc>
        <w:tc>
          <w:tcPr>
            <w:tcW w:w="1307" w:type="pct"/>
            <w:noWrap w:val="0"/>
            <w:vAlign w:val="center"/>
          </w:tcPr>
          <w:p w14:paraId="1F71CB80">
            <w:pPr>
              <w:spacing w:line="240" w:lineRule="exact"/>
              <w:jc w:val="center"/>
              <w:rPr>
                <w:rFonts w:hint="default" w:ascii="仿宋_GB2312" w:eastAsia="仿宋_GB2312"/>
                <w:color w:val="auto"/>
                <w:spacing w:val="-4"/>
                <w:kern w:val="0"/>
                <w:szCs w:val="21"/>
                <w:highlight w:val="none"/>
                <w:lang w:val="en-US"/>
              </w:rPr>
            </w:pPr>
            <w:r>
              <w:rPr>
                <w:rFonts w:hint="eastAsia" w:ascii="仿宋_GB2312" w:eastAsia="仿宋_GB2312"/>
                <w:color w:val="auto"/>
                <w:spacing w:val="-4"/>
                <w:kern w:val="0"/>
                <w:szCs w:val="21"/>
                <w:highlight w:val="none"/>
                <w:lang w:val="en-US" w:eastAsia="zh-CN"/>
              </w:rPr>
              <w:t>学生通过历史课的学习，了解中华民族5000多年源远流长的文明历史、中国近代以来180多年争取民族独立国家富强的发展历程和中国共产党100多年为实现人民幸福民族复兴的奋斗史，引导学生培育学科核心素养、提升历史思维、拓宽国际视野、理解时代潮流，树立正确的历史观、民族观、国家观、文化观，增强中国特色社会主义道路自信、理论自信、制度自信、文化自信，成为德智体美劳全面发展的社会主义建设者和接班人、堪当民族复兴重任的时代新人。</w:t>
            </w:r>
          </w:p>
          <w:p w14:paraId="434E72D9">
            <w:pPr>
              <w:snapToGrid w:val="0"/>
              <w:spacing w:line="240" w:lineRule="exact"/>
              <w:rPr>
                <w:rFonts w:ascii="仿宋_GB2312" w:eastAsia="仿宋_GB2312"/>
                <w:color w:val="000000"/>
                <w:spacing w:val="-4"/>
                <w:kern w:val="0"/>
                <w:szCs w:val="21"/>
              </w:rPr>
            </w:pPr>
          </w:p>
        </w:tc>
        <w:tc>
          <w:tcPr>
            <w:tcW w:w="968" w:type="pct"/>
            <w:noWrap w:val="0"/>
            <w:vAlign w:val="center"/>
          </w:tcPr>
          <w:p w14:paraId="338B4237">
            <w:pPr>
              <w:spacing w:line="240" w:lineRule="exact"/>
              <w:jc w:val="lef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lang w:val="en-US" w:eastAsia="zh-CN"/>
              </w:rPr>
              <w:t xml:space="preserve">中等职业学校历史课程由中国历史和世界历史模块构成。 </w:t>
            </w:r>
          </w:p>
          <w:p w14:paraId="54FD26A4">
            <w:pPr>
              <w:numPr>
                <w:ilvl w:val="0"/>
                <w:numId w:val="1"/>
              </w:numPr>
              <w:spacing w:line="240" w:lineRule="exact"/>
              <w:jc w:val="left"/>
              <w:rPr>
                <w:rFonts w:hint="eastAsia"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中国历史</w:t>
            </w:r>
            <w:r>
              <w:rPr>
                <w:rFonts w:hint="default" w:ascii="仿宋_GB2312" w:eastAsia="仿宋_GB2312"/>
                <w:color w:val="auto"/>
                <w:spacing w:val="-4"/>
                <w:kern w:val="0"/>
                <w:szCs w:val="21"/>
                <w:highlight w:val="none"/>
                <w:lang w:val="en-US" w:eastAsia="zh-CN"/>
              </w:rPr>
              <w:t>模块</w:t>
            </w:r>
            <w:r>
              <w:rPr>
                <w:rFonts w:hint="eastAsia" w:ascii="仿宋_GB2312" w:eastAsia="仿宋_GB2312"/>
                <w:color w:val="auto"/>
                <w:spacing w:val="-4"/>
                <w:kern w:val="0"/>
                <w:szCs w:val="21"/>
                <w:highlight w:val="none"/>
                <w:lang w:val="en-US" w:eastAsia="zh-CN"/>
              </w:rPr>
              <w:t>内容包括中国古代史、中国近代史和中国现代史，共13个单元31课，教学时数为45学时。</w:t>
            </w:r>
          </w:p>
          <w:p w14:paraId="525BDA28">
            <w:pPr>
              <w:spacing w:line="240" w:lineRule="exact"/>
              <w:jc w:val="left"/>
              <w:rPr>
                <w:rFonts w:hint="default" w:ascii="仿宋_GB2312" w:eastAsia="仿宋_GB2312"/>
                <w:color w:val="auto"/>
                <w:spacing w:val="-4"/>
                <w:kern w:val="0"/>
                <w:szCs w:val="21"/>
                <w:highlight w:val="none"/>
                <w:lang w:val="en-US"/>
              </w:rPr>
            </w:pPr>
            <w:r>
              <w:rPr>
                <w:rFonts w:hint="eastAsia" w:ascii="仿宋_GB2312" w:eastAsia="仿宋_GB2312"/>
                <w:color w:val="auto"/>
                <w:spacing w:val="-4"/>
                <w:kern w:val="0"/>
                <w:szCs w:val="21"/>
                <w:highlight w:val="none"/>
                <w:lang w:val="en-US" w:eastAsia="zh-CN"/>
              </w:rPr>
              <w:t>2.世界历史</w:t>
            </w:r>
            <w:r>
              <w:rPr>
                <w:rFonts w:hint="default" w:ascii="仿宋_GB2312" w:eastAsia="仿宋_GB2312"/>
                <w:color w:val="auto"/>
                <w:spacing w:val="-4"/>
                <w:kern w:val="0"/>
                <w:szCs w:val="21"/>
                <w:highlight w:val="none"/>
                <w:lang w:val="en-US" w:eastAsia="zh-CN"/>
              </w:rPr>
              <w:t>模块</w:t>
            </w:r>
            <w:r>
              <w:rPr>
                <w:rFonts w:hint="eastAsia" w:ascii="仿宋_GB2312" w:eastAsia="仿宋_GB2312"/>
                <w:color w:val="auto"/>
                <w:spacing w:val="-4"/>
                <w:kern w:val="0"/>
                <w:szCs w:val="21"/>
                <w:highlight w:val="none"/>
                <w:lang w:val="en-US" w:eastAsia="zh-CN"/>
              </w:rPr>
              <w:t>内容包括世界古代史、世界近代史和世界现代史，共8个单元23课，教学时数为27学时。</w:t>
            </w:r>
          </w:p>
          <w:p w14:paraId="735C5F53">
            <w:pPr>
              <w:numPr>
                <w:ilvl w:val="0"/>
                <w:numId w:val="0"/>
              </w:numPr>
              <w:spacing w:line="240" w:lineRule="exact"/>
              <w:ind w:left="0" w:leftChars="0" w:firstLine="0" w:firstLineChars="0"/>
              <w:rPr>
                <w:rFonts w:ascii="仿宋_GB2312" w:eastAsia="仿宋_GB2312"/>
                <w:color w:val="000000"/>
                <w:spacing w:val="-4"/>
                <w:kern w:val="0"/>
                <w:szCs w:val="21"/>
              </w:rPr>
            </w:pPr>
          </w:p>
        </w:tc>
        <w:tc>
          <w:tcPr>
            <w:tcW w:w="1397" w:type="pct"/>
            <w:noWrap w:val="0"/>
            <w:vAlign w:val="center"/>
          </w:tcPr>
          <w:p w14:paraId="2E442FE3">
            <w:pPr>
              <w:spacing w:line="240" w:lineRule="exact"/>
              <w:jc w:val="both"/>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1.</w:t>
            </w:r>
            <w:r>
              <w:rPr>
                <w:rFonts w:hint="default" w:ascii="仿宋_GB2312" w:eastAsia="仿宋_GB2312"/>
                <w:color w:val="auto"/>
                <w:spacing w:val="-4"/>
                <w:kern w:val="0"/>
                <w:szCs w:val="21"/>
                <w:highlight w:val="none"/>
                <w:lang w:val="en-US" w:eastAsia="zh-CN"/>
              </w:rPr>
              <w:t>坚持唯物史观，发挥</w:t>
            </w:r>
            <w:r>
              <w:rPr>
                <w:rFonts w:hint="eastAsia" w:ascii="仿宋_GB2312" w:eastAsia="仿宋_GB2312"/>
                <w:color w:val="auto"/>
                <w:spacing w:val="-4"/>
                <w:kern w:val="0"/>
                <w:szCs w:val="21"/>
                <w:highlight w:val="none"/>
                <w:lang w:val="en-US" w:eastAsia="zh-CN"/>
              </w:rPr>
              <w:t>学史明理、学史增信、学史崇德</w:t>
            </w:r>
            <w:r>
              <w:rPr>
                <w:rFonts w:hint="default" w:ascii="仿宋_GB2312" w:eastAsia="仿宋_GB2312"/>
                <w:color w:val="auto"/>
                <w:spacing w:val="-4"/>
                <w:kern w:val="0"/>
                <w:szCs w:val="21"/>
                <w:highlight w:val="none"/>
                <w:lang w:val="en-US" w:eastAsia="zh-CN"/>
              </w:rPr>
              <w:t>作用</w:t>
            </w:r>
            <w:r>
              <w:rPr>
                <w:rFonts w:hint="eastAsia" w:ascii="仿宋_GB2312" w:eastAsia="仿宋_GB2312"/>
                <w:color w:val="auto"/>
                <w:spacing w:val="-4"/>
                <w:kern w:val="0"/>
                <w:szCs w:val="21"/>
                <w:highlight w:val="none"/>
                <w:lang w:val="en-US" w:eastAsia="zh-CN"/>
              </w:rPr>
              <w:t>，</w:t>
            </w:r>
            <w:r>
              <w:rPr>
                <w:rFonts w:hint="default" w:ascii="仿宋_GB2312" w:eastAsia="仿宋_GB2312"/>
                <w:color w:val="auto"/>
                <w:spacing w:val="-4"/>
                <w:kern w:val="0"/>
                <w:szCs w:val="21"/>
                <w:highlight w:val="none"/>
                <w:lang w:val="en-US" w:eastAsia="zh-CN"/>
              </w:rPr>
              <w:t>坚持唯物史观，精选基本的、重要的、典型的史事，依照人类历史和中华民族发展的时序展开叙述，展现人类社会从古至今、从分散到整体、从低级到高级的发展历程</w:t>
            </w:r>
            <w:r>
              <w:rPr>
                <w:rFonts w:hint="eastAsia" w:ascii="仿宋_GB2312" w:eastAsia="仿宋_GB2312"/>
                <w:color w:val="auto"/>
                <w:spacing w:val="-4"/>
                <w:kern w:val="0"/>
                <w:szCs w:val="21"/>
                <w:highlight w:val="none"/>
                <w:lang w:val="en-US" w:eastAsia="zh-CN"/>
              </w:rPr>
              <w:t>。</w:t>
            </w:r>
          </w:p>
          <w:p w14:paraId="5A2F0C8F">
            <w:pPr>
              <w:spacing w:line="240" w:lineRule="exact"/>
              <w:jc w:val="both"/>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2.</w:t>
            </w:r>
            <w:r>
              <w:rPr>
                <w:rFonts w:hint="default" w:ascii="仿宋_GB2312" w:eastAsia="仿宋_GB2312"/>
                <w:color w:val="auto"/>
                <w:spacing w:val="-4"/>
                <w:kern w:val="0"/>
                <w:szCs w:val="21"/>
                <w:highlight w:val="none"/>
                <w:lang w:val="en-US" w:eastAsia="zh-CN"/>
              </w:rPr>
              <w:t>合理安排内容，全面培育历史学科核心素养</w:t>
            </w:r>
            <w:r>
              <w:rPr>
                <w:rFonts w:hint="eastAsia" w:ascii="仿宋_GB2312" w:eastAsia="仿宋_GB2312"/>
                <w:color w:val="auto"/>
                <w:spacing w:val="-4"/>
                <w:kern w:val="0"/>
                <w:szCs w:val="21"/>
                <w:highlight w:val="none"/>
                <w:lang w:val="en-US" w:eastAsia="zh-CN"/>
              </w:rPr>
              <w:t>，</w:t>
            </w:r>
            <w:r>
              <w:rPr>
                <w:rFonts w:hint="default" w:ascii="仿宋_GB2312" w:eastAsia="仿宋_GB2312"/>
                <w:color w:val="auto"/>
                <w:spacing w:val="-4"/>
                <w:kern w:val="0"/>
                <w:szCs w:val="21"/>
                <w:highlight w:val="none"/>
                <w:lang w:val="en-US" w:eastAsia="zh-CN"/>
              </w:rPr>
              <w:t>围绕历史学科核心素养培育目标，系统安排学习内容，精心设计正文和栏目、文字和图片，相互配合、各有侧重地展开历史评述。</w:t>
            </w:r>
          </w:p>
          <w:p w14:paraId="0D4A0D6F">
            <w:pPr>
              <w:spacing w:line="240" w:lineRule="exact"/>
              <w:jc w:val="both"/>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3.</w:t>
            </w:r>
            <w:r>
              <w:rPr>
                <w:rFonts w:hint="default" w:ascii="仿宋_GB2312" w:eastAsia="仿宋_GB2312"/>
                <w:color w:val="auto"/>
                <w:spacing w:val="-4"/>
                <w:kern w:val="0"/>
                <w:szCs w:val="21"/>
                <w:highlight w:val="none"/>
                <w:lang w:val="en-US" w:eastAsia="zh-CN"/>
              </w:rPr>
              <w:t>体现职教特色，实现历史教育与职业教育的结合</w:t>
            </w:r>
            <w:r>
              <w:rPr>
                <w:rFonts w:hint="eastAsia" w:ascii="仿宋_GB2312" w:eastAsia="仿宋_GB2312"/>
                <w:color w:val="auto"/>
                <w:spacing w:val="-4"/>
                <w:kern w:val="0"/>
                <w:szCs w:val="21"/>
                <w:highlight w:val="none"/>
                <w:lang w:val="en-US" w:eastAsia="zh-CN"/>
              </w:rPr>
              <w:t>，教学应该</w:t>
            </w:r>
            <w:r>
              <w:rPr>
                <w:rFonts w:hint="default" w:ascii="仿宋_GB2312" w:eastAsia="仿宋_GB2312"/>
                <w:color w:val="auto"/>
                <w:spacing w:val="-4"/>
                <w:kern w:val="0"/>
                <w:szCs w:val="21"/>
                <w:highlight w:val="none"/>
                <w:lang w:val="en-US" w:eastAsia="zh-CN"/>
              </w:rPr>
              <w:t>适应中等职业教育需求和特点，通过正文、栏目和活动课，注意讲述中国和世界历史上与职业教育有关的内容。</w:t>
            </w:r>
          </w:p>
          <w:p w14:paraId="714719AF">
            <w:pPr>
              <w:spacing w:line="240" w:lineRule="exact"/>
              <w:jc w:val="left"/>
              <w:rPr>
                <w:rFonts w:ascii="仿宋_GB2312" w:eastAsia="仿宋_GB2312"/>
                <w:spacing w:val="-4"/>
                <w:kern w:val="0"/>
                <w:szCs w:val="21"/>
              </w:rPr>
            </w:pPr>
          </w:p>
        </w:tc>
      </w:tr>
      <w:tr w14:paraId="154C1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163" w:type="pct"/>
            <w:shd w:val="clear" w:color="000000" w:fill="FFFFFF"/>
            <w:noWrap w:val="0"/>
            <w:vAlign w:val="center"/>
          </w:tcPr>
          <w:p w14:paraId="45E3B3EF">
            <w:pPr>
              <w:spacing w:line="240" w:lineRule="exact"/>
              <w:jc w:val="center"/>
              <w:rPr>
                <w:rFonts w:hint="default" w:ascii="仿宋_GB2312" w:eastAsia="仿宋_GB2312"/>
                <w:spacing w:val="-4"/>
                <w:kern w:val="0"/>
                <w:szCs w:val="21"/>
                <w:lang w:val="en-US" w:eastAsia="zh-CN"/>
              </w:rPr>
            </w:pPr>
            <w:r>
              <w:rPr>
                <w:rFonts w:hint="eastAsia" w:ascii="仿宋_GB2312" w:eastAsia="仿宋_GB2312"/>
                <w:spacing w:val="-4"/>
                <w:kern w:val="0"/>
                <w:szCs w:val="21"/>
                <w:lang w:val="en-US" w:eastAsia="zh-CN"/>
              </w:rPr>
              <w:t>4</w:t>
            </w:r>
          </w:p>
        </w:tc>
        <w:tc>
          <w:tcPr>
            <w:tcW w:w="423" w:type="pct"/>
            <w:shd w:val="clear" w:color="000000" w:fill="FFFFFF"/>
            <w:noWrap w:val="0"/>
            <w:vAlign w:val="center"/>
          </w:tcPr>
          <w:p w14:paraId="62FD3882">
            <w:pPr>
              <w:spacing w:line="240" w:lineRule="exact"/>
              <w:jc w:val="center"/>
              <w:rPr>
                <w:rFonts w:ascii="仿宋_GB2312" w:eastAsia="仿宋_GB2312"/>
                <w:spacing w:val="-4"/>
                <w:kern w:val="0"/>
                <w:szCs w:val="21"/>
              </w:rPr>
            </w:pPr>
            <w:r>
              <w:rPr>
                <w:rFonts w:hint="eastAsia" w:ascii="仿宋_GB2312" w:hAnsi="仿宋_GB2312" w:eastAsia="仿宋_GB2312" w:cs="仿宋_GB2312"/>
                <w:color w:val="auto"/>
                <w:sz w:val="21"/>
                <w:szCs w:val="21"/>
                <w:highlight w:val="none"/>
                <w:lang w:val="en-US" w:eastAsia="zh-CN" w:bidi="ar-SA"/>
              </w:rPr>
              <w:t>YLJS00</w:t>
            </w:r>
            <w:r>
              <w:rPr>
                <w:rFonts w:hint="eastAsia" w:ascii="仿宋_GB2312" w:eastAsia="仿宋_GB2312" w:cs="仿宋"/>
                <w:color w:val="auto"/>
                <w:spacing w:val="-4"/>
                <w:kern w:val="0"/>
                <w:sz w:val="22"/>
                <w:szCs w:val="21"/>
                <w:highlight w:val="none"/>
                <w:lang w:val="en-US" w:eastAsia="zh-CN" w:bidi="zh-CN"/>
              </w:rPr>
              <w:t>4</w:t>
            </w:r>
          </w:p>
        </w:tc>
        <w:tc>
          <w:tcPr>
            <w:tcW w:w="423" w:type="pct"/>
            <w:shd w:val="clear" w:color="000000" w:fill="FFFFFF"/>
            <w:noWrap w:val="0"/>
            <w:vAlign w:val="center"/>
          </w:tcPr>
          <w:p w14:paraId="405FA164">
            <w:pPr>
              <w:spacing w:line="240" w:lineRule="exact"/>
              <w:jc w:val="center"/>
              <w:rPr>
                <w:rFonts w:hint="eastAsia" w:ascii="仿宋_GB2312" w:hAnsi="仿宋" w:eastAsia="仿宋_GB2312" w:cs="仿宋"/>
                <w:spacing w:val="-4"/>
                <w:kern w:val="0"/>
                <w:sz w:val="22"/>
                <w:szCs w:val="21"/>
                <w:lang w:val="zh-CN" w:eastAsia="zh-CN" w:bidi="zh-CN"/>
              </w:rPr>
            </w:pPr>
            <w:r>
              <w:rPr>
                <w:rFonts w:hint="eastAsia" w:ascii="仿宋_GB2312" w:eastAsia="仿宋_GB2312"/>
                <w:color w:val="auto"/>
                <w:spacing w:val="-4"/>
                <w:kern w:val="0"/>
                <w:szCs w:val="21"/>
                <w:highlight w:val="none"/>
              </w:rPr>
              <w:t>数学</w:t>
            </w:r>
          </w:p>
        </w:tc>
        <w:tc>
          <w:tcPr>
            <w:tcW w:w="315" w:type="pct"/>
            <w:shd w:val="clear" w:color="000000" w:fill="FFFFFF"/>
            <w:noWrap w:val="0"/>
            <w:vAlign w:val="center"/>
          </w:tcPr>
          <w:p w14:paraId="7045D768">
            <w:pPr>
              <w:spacing w:line="240" w:lineRule="exact"/>
              <w:jc w:val="center"/>
              <w:rPr>
                <w:rFonts w:ascii="仿宋_GB2312" w:hAnsi="仿宋" w:eastAsia="仿宋_GB2312" w:cs="仿宋"/>
                <w:spacing w:val="-4"/>
                <w:kern w:val="0"/>
                <w:sz w:val="22"/>
                <w:szCs w:val="21"/>
                <w:lang w:val="zh-CN" w:eastAsia="zh-CN" w:bidi="zh-CN"/>
              </w:rPr>
            </w:pPr>
            <w:r>
              <w:rPr>
                <w:rFonts w:hint="eastAsia" w:ascii="仿宋_GB2312" w:eastAsia="仿宋_GB2312" w:cs="仿宋"/>
                <w:color w:val="auto"/>
                <w:spacing w:val="-4"/>
                <w:kern w:val="0"/>
                <w:sz w:val="22"/>
                <w:szCs w:val="21"/>
                <w:highlight w:val="none"/>
                <w:lang w:val="en-US" w:eastAsia="zh-CN" w:bidi="zh-CN"/>
              </w:rPr>
              <w:t>180（必修144，选修36）</w:t>
            </w:r>
          </w:p>
        </w:tc>
        <w:tc>
          <w:tcPr>
            <w:tcW w:w="1307" w:type="pct"/>
            <w:noWrap w:val="0"/>
            <w:vAlign w:val="center"/>
          </w:tcPr>
          <w:p w14:paraId="689BFAEC">
            <w:pPr>
              <w:snapToGrid w:val="0"/>
              <w:spacing w:line="240" w:lineRule="exac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73F152FF">
            <w:pPr>
              <w:snapToGrid w:val="0"/>
              <w:spacing w:line="240" w:lineRule="exact"/>
              <w:rPr>
                <w:rFonts w:ascii="仿宋_GB2312" w:eastAsia="仿宋_GB2312"/>
                <w:color w:val="000000"/>
                <w:spacing w:val="-4"/>
                <w:kern w:val="0"/>
                <w:szCs w:val="21"/>
              </w:rPr>
            </w:pPr>
            <w:r>
              <w:rPr>
                <w:rFonts w:hint="eastAsia" w:ascii="仿宋_GB2312" w:eastAsia="仿宋_GB2312"/>
                <w:color w:val="auto"/>
                <w:spacing w:val="-4"/>
                <w:kern w:val="0"/>
                <w:szCs w:val="21"/>
                <w:highlight w:val="none"/>
              </w:rPr>
              <w:t>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tc>
        <w:tc>
          <w:tcPr>
            <w:tcW w:w="968" w:type="pct"/>
            <w:noWrap w:val="0"/>
            <w:vAlign w:val="center"/>
          </w:tcPr>
          <w:p w14:paraId="4023F5AA">
            <w:pPr>
              <w:numPr>
                <w:ilvl w:val="0"/>
                <w:numId w:val="0"/>
              </w:numPr>
              <w:spacing w:line="240" w:lineRule="exac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rPr>
              <w:t>基础模块的内容包括四部分，分别是基础知识(集合、不等式)、函数(函数、指数函数与对数函数、三角函数)、几何与代数(直线与圆的方程、简单几何体)和概率与统计(概率与统计初步)。</w:t>
            </w:r>
          </w:p>
          <w:p w14:paraId="48F627AF">
            <w:pPr>
              <w:numPr>
                <w:ilvl w:val="0"/>
                <w:numId w:val="0"/>
              </w:numPr>
              <w:spacing w:line="240" w:lineRule="exac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rPr>
              <w:t>拓展模块一的内容包括四部分，分别是基础知识(充要条件)、函数(三角计算、数列)、几何与代数(平面向量、圆锥曲线、立体几何、复数)和概率与统计(排列组合、随机变量及其分布、统计)。</w:t>
            </w:r>
          </w:p>
          <w:p w14:paraId="344BF80F">
            <w:pPr>
              <w:numPr>
                <w:ilvl w:val="0"/>
                <w:numId w:val="0"/>
              </w:numPr>
              <w:spacing w:line="240" w:lineRule="exact"/>
              <w:ind w:left="0" w:leftChars="0" w:firstLine="0" w:firstLineChars="0"/>
              <w:rPr>
                <w:rFonts w:ascii="仿宋_GB2312" w:eastAsia="仿宋_GB2312"/>
                <w:color w:val="000000"/>
                <w:spacing w:val="-4"/>
                <w:kern w:val="0"/>
                <w:szCs w:val="21"/>
              </w:rPr>
            </w:pPr>
            <w:r>
              <w:rPr>
                <w:rFonts w:hint="eastAsia" w:ascii="仿宋_GB2312" w:eastAsia="仿宋_GB2312"/>
                <w:color w:val="auto"/>
                <w:spacing w:val="-4"/>
                <w:kern w:val="0"/>
                <w:szCs w:val="21"/>
                <w:highlight w:val="none"/>
              </w:rPr>
              <w:t>拓展模块二的内容包括七个专题:数学文化专题、数学建模专题、数学工具专题、规划与评估专题、数学与信息技术专题、数学与财经商贸专题和数学与加工制造专题。另外，还有若干个</w:t>
            </w:r>
            <w:r>
              <w:rPr>
                <w:rFonts w:hint="eastAsia" w:ascii="仿宋_GB2312" w:eastAsia="仿宋_GB2312"/>
                <w:color w:val="auto"/>
                <w:spacing w:val="-4"/>
                <w:kern w:val="0"/>
                <w:szCs w:val="21"/>
                <w:highlight w:val="none"/>
                <w:lang w:eastAsia="zh-CN"/>
              </w:rPr>
              <w:t>教学案例</w:t>
            </w:r>
            <w:r>
              <w:rPr>
                <w:rFonts w:hint="eastAsia" w:ascii="仿宋_GB2312" w:eastAsia="仿宋_GB2312"/>
                <w:color w:val="auto"/>
                <w:spacing w:val="-4"/>
                <w:kern w:val="0"/>
                <w:szCs w:val="21"/>
                <w:highlight w:val="none"/>
              </w:rPr>
              <w:t>:数学与艺术、数学与体育、数学与军事、数学与天文和数学与投资等。</w:t>
            </w:r>
          </w:p>
        </w:tc>
        <w:tc>
          <w:tcPr>
            <w:tcW w:w="1397" w:type="pct"/>
            <w:noWrap w:val="0"/>
            <w:vAlign w:val="center"/>
          </w:tcPr>
          <w:p w14:paraId="2A7AC89C">
            <w:pPr>
              <w:spacing w:line="240" w:lineRule="exact"/>
              <w:ind w:firstLine="404" w:firstLineChars="200"/>
              <w:jc w:val="lef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rPr>
              <w:t>中等职业学校数学课程教学实施要全面落实立德树人根本任务培育和践行社会主义核心价值观，培养德智体美劳全面发展的社会主义建设者和接班人。教学要遵循数学教育规律，围绕课程目标，发展和提升数学学科核心素养，按照课程内容确定教学计划，创设教学情境，完成课程任务;教学要体现职教特色，遵循技术技能人才的成长规律;教学中要合理融入思想政治教育，引导学生增强职业道德修养，提高职业素养。</w:t>
            </w:r>
          </w:p>
          <w:p w14:paraId="37131187">
            <w:pPr>
              <w:spacing w:line="240" w:lineRule="exact"/>
              <w:jc w:val="left"/>
              <w:rPr>
                <w:rFonts w:hint="eastAsia" w:ascii="仿宋_GB2312" w:eastAsia="仿宋_GB2312"/>
                <w:color w:val="auto"/>
                <w:spacing w:val="-4"/>
                <w:kern w:val="0"/>
                <w:szCs w:val="21"/>
                <w:highlight w:val="none"/>
                <w:lang w:eastAsia="zh-CN"/>
              </w:rPr>
            </w:pPr>
            <w:r>
              <w:rPr>
                <w:rFonts w:hint="eastAsia" w:ascii="仿宋_GB2312" w:eastAsia="仿宋_GB2312"/>
                <w:color w:val="auto"/>
                <w:spacing w:val="-4"/>
                <w:kern w:val="0"/>
                <w:szCs w:val="21"/>
                <w:highlight w:val="none"/>
              </w:rPr>
              <w:t>1.落实立德树人，聚焦核心素养</w:t>
            </w:r>
          </w:p>
          <w:p w14:paraId="4E6D6D3C">
            <w:pPr>
              <w:spacing w:line="240" w:lineRule="exact"/>
              <w:jc w:val="lef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rPr>
              <w:t>2.突出主体地位，改进教学方式</w:t>
            </w:r>
          </w:p>
          <w:p w14:paraId="5B64B240">
            <w:pPr>
              <w:spacing w:line="240" w:lineRule="exact"/>
              <w:jc w:val="lef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rPr>
              <w:t>3.体现职教特色，注重实践应用</w:t>
            </w:r>
          </w:p>
          <w:p w14:paraId="1E18DB5D">
            <w:pPr>
              <w:spacing w:line="240" w:lineRule="exact"/>
              <w:jc w:val="left"/>
              <w:rPr>
                <w:rFonts w:ascii="仿宋_GB2312" w:eastAsia="仿宋_GB2312"/>
                <w:spacing w:val="-4"/>
                <w:kern w:val="0"/>
                <w:szCs w:val="21"/>
              </w:rPr>
            </w:pPr>
            <w:r>
              <w:rPr>
                <w:rFonts w:hint="eastAsia" w:ascii="仿宋_GB2312" w:eastAsia="仿宋_GB2312"/>
                <w:color w:val="auto"/>
                <w:spacing w:val="-4"/>
                <w:kern w:val="0"/>
                <w:szCs w:val="21"/>
                <w:highlight w:val="none"/>
              </w:rPr>
              <w:t>4.利用信息技术，提高教学效果</w:t>
            </w:r>
          </w:p>
        </w:tc>
      </w:tr>
      <w:tr w14:paraId="189B5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163" w:type="pct"/>
            <w:shd w:val="clear" w:color="000000" w:fill="FFFFFF"/>
            <w:noWrap w:val="0"/>
            <w:vAlign w:val="center"/>
          </w:tcPr>
          <w:p w14:paraId="0FF73FE8">
            <w:pPr>
              <w:spacing w:line="240" w:lineRule="exact"/>
              <w:jc w:val="center"/>
              <w:rPr>
                <w:rFonts w:hint="default" w:ascii="仿宋_GB2312" w:eastAsia="仿宋_GB2312"/>
                <w:spacing w:val="-4"/>
                <w:kern w:val="0"/>
                <w:szCs w:val="21"/>
                <w:lang w:val="en-US" w:eastAsia="zh-CN"/>
              </w:rPr>
            </w:pPr>
            <w:r>
              <w:rPr>
                <w:rFonts w:hint="eastAsia" w:ascii="仿宋_GB2312" w:eastAsia="仿宋_GB2312"/>
                <w:spacing w:val="-4"/>
                <w:kern w:val="0"/>
                <w:szCs w:val="21"/>
                <w:lang w:val="en-US" w:eastAsia="zh-CN"/>
              </w:rPr>
              <w:t>5</w:t>
            </w:r>
          </w:p>
        </w:tc>
        <w:tc>
          <w:tcPr>
            <w:tcW w:w="423" w:type="pct"/>
            <w:shd w:val="clear" w:color="000000" w:fill="FFFFFF"/>
            <w:noWrap w:val="0"/>
            <w:vAlign w:val="center"/>
          </w:tcPr>
          <w:p w14:paraId="4C50E722">
            <w:pPr>
              <w:spacing w:line="240" w:lineRule="exact"/>
              <w:jc w:val="center"/>
              <w:rPr>
                <w:rFonts w:ascii="仿宋_GB2312" w:eastAsia="仿宋_GB2312"/>
                <w:spacing w:val="-4"/>
                <w:kern w:val="0"/>
                <w:szCs w:val="21"/>
              </w:rPr>
            </w:pPr>
            <w:r>
              <w:rPr>
                <w:rFonts w:hint="eastAsia" w:ascii="仿宋_GB2312" w:hAnsi="仿宋_GB2312" w:eastAsia="仿宋_GB2312" w:cs="仿宋_GB2312"/>
                <w:color w:val="auto"/>
                <w:sz w:val="21"/>
                <w:szCs w:val="21"/>
                <w:highlight w:val="none"/>
                <w:lang w:val="en-US" w:eastAsia="zh-CN" w:bidi="ar-SA"/>
              </w:rPr>
              <w:t>YLJS00</w:t>
            </w:r>
            <w:r>
              <w:rPr>
                <w:rFonts w:hint="eastAsia" w:ascii="仿宋_GB2312" w:eastAsia="仿宋_GB2312" w:cs="仿宋"/>
                <w:color w:val="auto"/>
                <w:spacing w:val="-4"/>
                <w:kern w:val="0"/>
                <w:sz w:val="22"/>
                <w:szCs w:val="21"/>
                <w:highlight w:val="none"/>
                <w:lang w:val="en-US" w:eastAsia="zh-CN" w:bidi="zh-CN"/>
              </w:rPr>
              <w:t>5</w:t>
            </w:r>
          </w:p>
        </w:tc>
        <w:tc>
          <w:tcPr>
            <w:tcW w:w="423" w:type="pct"/>
            <w:shd w:val="clear" w:color="000000" w:fill="FFFFFF"/>
            <w:noWrap w:val="0"/>
            <w:vAlign w:val="center"/>
          </w:tcPr>
          <w:p w14:paraId="1B6865CE">
            <w:pPr>
              <w:spacing w:line="240" w:lineRule="exact"/>
              <w:jc w:val="center"/>
              <w:rPr>
                <w:rFonts w:hint="eastAsia" w:ascii="仿宋_GB2312" w:eastAsia="仿宋_GB2312"/>
                <w:spacing w:val="-4"/>
                <w:kern w:val="0"/>
                <w:szCs w:val="21"/>
              </w:rPr>
            </w:pPr>
            <w:r>
              <w:rPr>
                <w:rFonts w:hint="eastAsia" w:ascii="仿宋_GB2312" w:eastAsia="仿宋_GB2312"/>
                <w:color w:val="auto"/>
                <w:spacing w:val="-4"/>
                <w:kern w:val="0"/>
                <w:szCs w:val="21"/>
                <w:highlight w:val="none"/>
              </w:rPr>
              <w:t>英语</w:t>
            </w:r>
          </w:p>
        </w:tc>
        <w:tc>
          <w:tcPr>
            <w:tcW w:w="315" w:type="pct"/>
            <w:shd w:val="clear" w:color="000000" w:fill="FFFFFF"/>
            <w:noWrap w:val="0"/>
            <w:vAlign w:val="center"/>
          </w:tcPr>
          <w:p w14:paraId="44931A6A">
            <w:pPr>
              <w:spacing w:line="240" w:lineRule="exact"/>
              <w:jc w:val="center"/>
              <w:rPr>
                <w:rFonts w:ascii="仿宋_GB2312" w:hAnsi="仿宋" w:eastAsia="仿宋_GB2312" w:cs="仿宋"/>
                <w:spacing w:val="-4"/>
                <w:kern w:val="0"/>
                <w:sz w:val="22"/>
                <w:szCs w:val="21"/>
                <w:lang w:val="zh-CN" w:eastAsia="zh-CN" w:bidi="zh-CN"/>
              </w:rPr>
            </w:pPr>
            <w:r>
              <w:rPr>
                <w:rFonts w:hint="eastAsia" w:ascii="仿宋_GB2312" w:eastAsia="仿宋_GB2312" w:cs="仿宋"/>
                <w:color w:val="auto"/>
                <w:spacing w:val="-4"/>
                <w:kern w:val="0"/>
                <w:sz w:val="22"/>
                <w:szCs w:val="21"/>
                <w:highlight w:val="none"/>
                <w:lang w:val="en-US" w:eastAsia="zh-CN" w:bidi="zh-CN"/>
              </w:rPr>
              <w:t>180（必修144，选修36）</w:t>
            </w:r>
          </w:p>
        </w:tc>
        <w:tc>
          <w:tcPr>
            <w:tcW w:w="1307" w:type="pct"/>
            <w:noWrap w:val="0"/>
            <w:vAlign w:val="center"/>
          </w:tcPr>
          <w:p w14:paraId="17F34EEB">
            <w:pPr>
              <w:snapToGrid w:val="0"/>
              <w:spacing w:line="240" w:lineRule="exact"/>
              <w:rPr>
                <w:rFonts w:ascii="仿宋_GB2312" w:eastAsia="仿宋_GB2312"/>
                <w:color w:val="000000"/>
                <w:spacing w:val="-4"/>
                <w:kern w:val="0"/>
                <w:szCs w:val="21"/>
              </w:rPr>
            </w:pPr>
            <w:r>
              <w:rPr>
                <w:rFonts w:ascii="仿宋_GB2312" w:eastAsia="仿宋_GB2312"/>
                <w:color w:val="auto"/>
                <w:spacing w:val="-4"/>
                <w:kern w:val="0"/>
                <w:szCs w:val="21"/>
                <w:highlight w:val="none"/>
              </w:rPr>
              <w:t>中等职业学校英语课程的目标是全面贯彻党的教育方针，</w:t>
            </w:r>
            <w:r>
              <w:rPr>
                <w:rFonts w:hint="eastAsia" w:ascii="仿宋_GB2312" w:eastAsia="仿宋_GB2312"/>
                <w:color w:val="auto"/>
                <w:spacing w:val="-4"/>
                <w:kern w:val="0"/>
                <w:szCs w:val="21"/>
                <w:highlight w:val="none"/>
                <w:lang w:eastAsia="zh-CN"/>
              </w:rPr>
              <w:t>落实立德树人根本任务</w:t>
            </w:r>
            <w:r>
              <w:rPr>
                <w:rFonts w:ascii="仿宋_GB2312" w:eastAsia="仿宋_GB2312"/>
                <w:color w:val="auto"/>
                <w:spacing w:val="-4"/>
                <w:kern w:val="0"/>
                <w:szCs w:val="21"/>
                <w:highlight w:val="none"/>
              </w:rPr>
              <w:t>，在义务教育的基础上，进一步激发学生英语学习的兴趣，帮助学生掌握基 础知识和基本技能，发展英语学科核心素养，为学生的职业生涯、继续学习和终身发展奠定基础。</w:t>
            </w:r>
          </w:p>
        </w:tc>
        <w:tc>
          <w:tcPr>
            <w:tcW w:w="968" w:type="pct"/>
            <w:noWrap w:val="0"/>
            <w:vAlign w:val="center"/>
          </w:tcPr>
          <w:p w14:paraId="19E121AF">
            <w:pPr>
              <w:numPr>
                <w:ilvl w:val="0"/>
                <w:numId w:val="0"/>
              </w:numPr>
              <w:spacing w:line="240" w:lineRule="exact"/>
              <w:rPr>
                <w:rFonts w:hint="eastAsia"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中等职业学校英语课程由基础模块、职业模块和拓展模块构成。</w:t>
            </w:r>
          </w:p>
          <w:p w14:paraId="29568BA6">
            <w:pPr>
              <w:numPr>
                <w:ilvl w:val="0"/>
                <w:numId w:val="0"/>
              </w:numPr>
              <w:spacing w:line="240" w:lineRule="exact"/>
              <w:rPr>
                <w:rFonts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lang w:val="en-US" w:eastAsia="zh-CN"/>
              </w:rPr>
              <w:t>1.</w:t>
            </w:r>
            <w:r>
              <w:rPr>
                <w:rFonts w:ascii="仿宋_GB2312" w:eastAsia="仿宋_GB2312"/>
                <w:color w:val="auto"/>
                <w:spacing w:val="-4"/>
                <w:kern w:val="0"/>
                <w:szCs w:val="21"/>
                <w:highlight w:val="none"/>
              </w:rPr>
              <w:t>基础模块是各专业学生必修的基础性内容</w:t>
            </w:r>
            <w:r>
              <w:rPr>
                <w:rFonts w:hint="eastAsia" w:ascii="仿宋_GB2312" w:eastAsia="仿宋_GB2312"/>
                <w:color w:val="auto"/>
                <w:spacing w:val="-4"/>
                <w:kern w:val="0"/>
                <w:szCs w:val="21"/>
                <w:highlight w:val="none"/>
                <w:lang w:eastAsia="zh-CN"/>
              </w:rPr>
              <w:t>。</w:t>
            </w:r>
            <w:r>
              <w:rPr>
                <w:rFonts w:ascii="仿宋_GB2312" w:eastAsia="仿宋_GB2312"/>
                <w:color w:val="auto"/>
                <w:spacing w:val="-4"/>
                <w:kern w:val="0"/>
                <w:szCs w:val="21"/>
                <w:highlight w:val="none"/>
              </w:rPr>
              <w:t xml:space="preserve"> 基础模块教学内容由主题、语篇类型、语言知识、文化知识、语言技能、语言策略六部分构成。</w:t>
            </w:r>
          </w:p>
          <w:p w14:paraId="24ECE8E4">
            <w:pPr>
              <w:numPr>
                <w:ilvl w:val="0"/>
                <w:numId w:val="0"/>
              </w:numPr>
              <w:spacing w:line="240" w:lineRule="exact"/>
              <w:rPr>
                <w:rFonts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lang w:val="en-US" w:eastAsia="zh-CN"/>
              </w:rPr>
              <w:t>2.</w:t>
            </w:r>
            <w:r>
              <w:rPr>
                <w:rFonts w:ascii="仿宋_GB2312" w:eastAsia="仿宋_GB2312"/>
                <w:color w:val="auto"/>
                <w:spacing w:val="-4"/>
                <w:kern w:val="0"/>
                <w:szCs w:val="21"/>
                <w:highlight w:val="none"/>
              </w:rPr>
              <w:t>职业模块依据与职业领域相关的通用职场能力设立8个主题</w:t>
            </w:r>
            <w:r>
              <w:rPr>
                <w:rFonts w:hint="eastAsia" w:ascii="仿宋_GB2312" w:eastAsia="仿宋_GB2312"/>
                <w:color w:val="auto"/>
                <w:spacing w:val="-4"/>
                <w:kern w:val="0"/>
                <w:szCs w:val="21"/>
                <w:highlight w:val="none"/>
                <w:lang w:eastAsia="zh-CN"/>
              </w:rPr>
              <w:t>。</w:t>
            </w:r>
          </w:p>
          <w:p w14:paraId="6634D9F7">
            <w:pPr>
              <w:numPr>
                <w:ilvl w:val="0"/>
                <w:numId w:val="0"/>
              </w:numPr>
              <w:spacing w:line="240" w:lineRule="exact"/>
              <w:ind w:left="0" w:leftChars="0" w:firstLine="0" w:firstLineChars="0"/>
              <w:rPr>
                <w:rFonts w:ascii="仿宋_GB2312" w:eastAsia="仿宋_GB2312"/>
                <w:color w:val="000000"/>
                <w:spacing w:val="-4"/>
                <w:kern w:val="0"/>
                <w:szCs w:val="21"/>
              </w:rPr>
            </w:pPr>
            <w:r>
              <w:rPr>
                <w:rFonts w:hint="eastAsia" w:ascii="仿宋_GB2312" w:eastAsia="仿宋_GB2312"/>
                <w:color w:val="auto"/>
                <w:spacing w:val="-4"/>
                <w:kern w:val="0"/>
                <w:szCs w:val="21"/>
                <w:highlight w:val="none"/>
                <w:lang w:val="en-US" w:eastAsia="zh-CN"/>
              </w:rPr>
              <w:t>3.拓展模块不做统一规定。</w:t>
            </w:r>
          </w:p>
        </w:tc>
        <w:tc>
          <w:tcPr>
            <w:tcW w:w="1397" w:type="pct"/>
            <w:noWrap w:val="0"/>
            <w:vAlign w:val="center"/>
          </w:tcPr>
          <w:p w14:paraId="43895412">
            <w:pPr>
              <w:spacing w:line="240" w:lineRule="exact"/>
              <w:jc w:val="left"/>
              <w:rPr>
                <w:rFonts w:ascii="仿宋_GB2312" w:eastAsia="仿宋_GB2312"/>
                <w:color w:val="auto"/>
                <w:spacing w:val="-4"/>
                <w:kern w:val="0"/>
                <w:szCs w:val="21"/>
                <w:highlight w:val="none"/>
              </w:rPr>
            </w:pPr>
            <w:r>
              <w:rPr>
                <w:rFonts w:ascii="仿宋_GB2312" w:eastAsia="仿宋_GB2312"/>
                <w:color w:val="auto"/>
                <w:spacing w:val="-4"/>
                <w:kern w:val="0"/>
                <w:szCs w:val="21"/>
                <w:highlight w:val="none"/>
              </w:rPr>
              <w:t>1.坚持立德树人，发挥英语课程育人功能</w:t>
            </w:r>
            <w:r>
              <w:rPr>
                <w:rFonts w:hint="eastAsia" w:ascii="仿宋_GB2312" w:eastAsia="仿宋_GB2312"/>
                <w:color w:val="auto"/>
                <w:spacing w:val="-4"/>
                <w:kern w:val="0"/>
                <w:szCs w:val="21"/>
                <w:highlight w:val="none"/>
                <w:lang w:eastAsia="zh-CN"/>
              </w:rPr>
              <w:t>，</w:t>
            </w:r>
            <w:r>
              <w:rPr>
                <w:rFonts w:ascii="仿宋_GB2312" w:eastAsia="仿宋_GB2312"/>
                <w:color w:val="auto"/>
                <w:spacing w:val="-4"/>
                <w:kern w:val="0"/>
                <w:szCs w:val="21"/>
                <w:highlight w:val="none"/>
              </w:rPr>
              <w:t>英语课程兼有工具性和人文性。</w:t>
            </w:r>
          </w:p>
          <w:p w14:paraId="3B3FE64D">
            <w:pPr>
              <w:spacing w:line="240" w:lineRule="exact"/>
              <w:jc w:val="left"/>
              <w:rPr>
                <w:rFonts w:hint="eastAsia" w:ascii="仿宋_GB2312" w:eastAsia="仿宋_GB2312"/>
                <w:color w:val="auto"/>
                <w:spacing w:val="-4"/>
                <w:kern w:val="0"/>
                <w:szCs w:val="21"/>
                <w:highlight w:val="none"/>
                <w:lang w:eastAsia="zh-CN"/>
              </w:rPr>
            </w:pPr>
            <w:r>
              <w:rPr>
                <w:rFonts w:ascii="仿宋_GB2312" w:eastAsia="仿宋_GB2312"/>
                <w:color w:val="auto"/>
                <w:spacing w:val="-4"/>
                <w:kern w:val="0"/>
                <w:szCs w:val="21"/>
                <w:highlight w:val="none"/>
              </w:rPr>
              <w:t>2.开展活动导向教学，落实学科核心素养</w:t>
            </w:r>
            <w:r>
              <w:rPr>
                <w:rFonts w:hint="eastAsia" w:ascii="仿宋_GB2312" w:eastAsia="仿宋_GB2312"/>
                <w:color w:val="auto"/>
                <w:spacing w:val="-4"/>
                <w:kern w:val="0"/>
                <w:szCs w:val="21"/>
                <w:highlight w:val="none"/>
                <w:lang w:eastAsia="zh-CN"/>
              </w:rPr>
              <w:t>。</w:t>
            </w:r>
          </w:p>
          <w:p w14:paraId="7E3F43F2">
            <w:pPr>
              <w:spacing w:line="240" w:lineRule="exact"/>
              <w:jc w:val="left"/>
              <w:rPr>
                <w:rFonts w:hint="eastAsia" w:ascii="仿宋_GB2312" w:eastAsia="仿宋_GB2312"/>
                <w:color w:val="auto"/>
                <w:spacing w:val="-4"/>
                <w:kern w:val="0"/>
                <w:szCs w:val="21"/>
                <w:highlight w:val="none"/>
                <w:lang w:eastAsia="zh-CN"/>
              </w:rPr>
            </w:pPr>
            <w:r>
              <w:rPr>
                <w:rFonts w:ascii="仿宋_GB2312" w:eastAsia="仿宋_GB2312"/>
                <w:color w:val="auto"/>
                <w:spacing w:val="-4"/>
                <w:kern w:val="0"/>
                <w:szCs w:val="21"/>
                <w:highlight w:val="none"/>
              </w:rPr>
              <w:t>3.尊重差异，促进学生的发展</w:t>
            </w:r>
            <w:r>
              <w:rPr>
                <w:rFonts w:hint="eastAsia" w:ascii="仿宋_GB2312" w:eastAsia="仿宋_GB2312"/>
                <w:color w:val="auto"/>
                <w:spacing w:val="-4"/>
                <w:kern w:val="0"/>
                <w:szCs w:val="21"/>
                <w:highlight w:val="none"/>
                <w:lang w:eastAsia="zh-CN"/>
              </w:rPr>
              <w:t>。</w:t>
            </w:r>
          </w:p>
          <w:p w14:paraId="7B447244">
            <w:pPr>
              <w:spacing w:line="240" w:lineRule="exact"/>
              <w:jc w:val="left"/>
              <w:rPr>
                <w:rFonts w:ascii="仿宋_GB2312" w:eastAsia="仿宋_GB2312"/>
                <w:color w:val="auto"/>
                <w:spacing w:val="-4"/>
                <w:kern w:val="0"/>
                <w:szCs w:val="21"/>
                <w:highlight w:val="none"/>
              </w:rPr>
            </w:pPr>
            <w:r>
              <w:rPr>
                <w:rFonts w:ascii="仿宋_GB2312" w:eastAsia="仿宋_GB2312"/>
                <w:color w:val="auto"/>
                <w:spacing w:val="-4"/>
                <w:kern w:val="0"/>
                <w:szCs w:val="21"/>
                <w:highlight w:val="none"/>
              </w:rPr>
              <w:t>4.突出职业教育特点，重视实践应用中等职业学校英语课程三个模块的内容</w:t>
            </w:r>
            <w:r>
              <w:rPr>
                <w:rFonts w:hint="eastAsia" w:ascii="仿宋_GB2312" w:eastAsia="仿宋_GB2312"/>
                <w:color w:val="auto"/>
                <w:spacing w:val="-4"/>
                <w:kern w:val="0"/>
                <w:szCs w:val="21"/>
                <w:highlight w:val="none"/>
                <w:lang w:eastAsia="zh-CN"/>
              </w:rPr>
              <w:t>。</w:t>
            </w:r>
          </w:p>
          <w:p w14:paraId="785330FB">
            <w:pPr>
              <w:spacing w:line="240" w:lineRule="exact"/>
              <w:jc w:val="left"/>
              <w:rPr>
                <w:rFonts w:ascii="仿宋_GB2312" w:eastAsia="仿宋_GB2312"/>
                <w:spacing w:val="-4"/>
                <w:kern w:val="0"/>
                <w:szCs w:val="21"/>
              </w:rPr>
            </w:pPr>
            <w:r>
              <w:rPr>
                <w:rFonts w:ascii="仿宋_GB2312" w:eastAsia="仿宋_GB2312"/>
                <w:color w:val="auto"/>
                <w:spacing w:val="-4"/>
                <w:kern w:val="0"/>
                <w:szCs w:val="21"/>
                <w:highlight w:val="none"/>
              </w:rPr>
              <w:t>5.运用信息技术，促进教与学方式的转变</w:t>
            </w:r>
            <w:r>
              <w:rPr>
                <w:rFonts w:hint="eastAsia" w:ascii="仿宋_GB2312" w:eastAsia="仿宋_GB2312"/>
                <w:color w:val="auto"/>
                <w:spacing w:val="-4"/>
                <w:kern w:val="0"/>
                <w:szCs w:val="21"/>
                <w:highlight w:val="none"/>
                <w:lang w:eastAsia="zh-CN"/>
              </w:rPr>
              <w:t>。</w:t>
            </w:r>
          </w:p>
        </w:tc>
      </w:tr>
      <w:tr w14:paraId="3F6D4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8" w:hRule="atLeast"/>
          <w:jc w:val="center"/>
        </w:trPr>
        <w:tc>
          <w:tcPr>
            <w:tcW w:w="163" w:type="pct"/>
            <w:shd w:val="clear" w:color="000000" w:fill="FFFFFF"/>
            <w:noWrap w:val="0"/>
            <w:vAlign w:val="center"/>
          </w:tcPr>
          <w:p w14:paraId="3FB5FF05">
            <w:pPr>
              <w:spacing w:line="240" w:lineRule="exact"/>
              <w:jc w:val="center"/>
              <w:rPr>
                <w:rFonts w:hint="default" w:ascii="仿宋_GB2312" w:eastAsia="仿宋_GB2312"/>
                <w:spacing w:val="-4"/>
                <w:kern w:val="0"/>
                <w:szCs w:val="21"/>
                <w:lang w:val="en-US" w:eastAsia="zh-CN"/>
              </w:rPr>
            </w:pPr>
            <w:r>
              <w:rPr>
                <w:rFonts w:hint="eastAsia" w:ascii="仿宋_GB2312" w:eastAsia="仿宋_GB2312"/>
                <w:spacing w:val="-4"/>
                <w:kern w:val="0"/>
                <w:szCs w:val="21"/>
                <w:lang w:val="en-US" w:eastAsia="zh-CN"/>
              </w:rPr>
              <w:t>6</w:t>
            </w:r>
          </w:p>
        </w:tc>
        <w:tc>
          <w:tcPr>
            <w:tcW w:w="423" w:type="pct"/>
            <w:shd w:val="clear" w:color="000000" w:fill="FFFFFF"/>
            <w:noWrap w:val="0"/>
            <w:vAlign w:val="center"/>
          </w:tcPr>
          <w:p w14:paraId="1155B872">
            <w:pPr>
              <w:spacing w:line="240" w:lineRule="exact"/>
              <w:jc w:val="center"/>
              <w:rPr>
                <w:rFonts w:ascii="仿宋_GB2312" w:eastAsia="仿宋_GB2312"/>
                <w:spacing w:val="-4"/>
                <w:kern w:val="0"/>
                <w:szCs w:val="21"/>
              </w:rPr>
            </w:pPr>
            <w:r>
              <w:rPr>
                <w:rFonts w:hint="eastAsia" w:ascii="仿宋_GB2312" w:hAnsi="仿宋_GB2312" w:eastAsia="仿宋_GB2312" w:cs="仿宋_GB2312"/>
                <w:color w:val="auto"/>
                <w:sz w:val="21"/>
                <w:szCs w:val="21"/>
                <w:highlight w:val="none"/>
                <w:lang w:val="en-US" w:eastAsia="zh-CN" w:bidi="ar-SA"/>
              </w:rPr>
              <w:t>YLJS00</w:t>
            </w:r>
            <w:r>
              <w:rPr>
                <w:rFonts w:hint="eastAsia" w:ascii="仿宋_GB2312" w:eastAsia="仿宋_GB2312" w:cs="仿宋"/>
                <w:color w:val="auto"/>
                <w:spacing w:val="-4"/>
                <w:kern w:val="0"/>
                <w:sz w:val="22"/>
                <w:szCs w:val="21"/>
                <w:highlight w:val="none"/>
                <w:lang w:val="en-US" w:eastAsia="zh-CN" w:bidi="zh-CN"/>
              </w:rPr>
              <w:t>6</w:t>
            </w:r>
          </w:p>
        </w:tc>
        <w:tc>
          <w:tcPr>
            <w:tcW w:w="423" w:type="pct"/>
            <w:shd w:val="clear" w:color="000000" w:fill="FFFFFF"/>
            <w:noWrap w:val="0"/>
            <w:vAlign w:val="center"/>
          </w:tcPr>
          <w:p w14:paraId="73ED8314">
            <w:pPr>
              <w:spacing w:line="240" w:lineRule="exact"/>
              <w:jc w:val="center"/>
              <w:rPr>
                <w:rFonts w:hint="eastAsia" w:ascii="仿宋_GB2312" w:eastAsia="仿宋_GB2312"/>
                <w:spacing w:val="-4"/>
                <w:kern w:val="0"/>
                <w:szCs w:val="21"/>
              </w:rPr>
            </w:pPr>
            <w:r>
              <w:rPr>
                <w:rFonts w:hint="eastAsia" w:ascii="仿宋_GB2312" w:eastAsia="仿宋_GB2312"/>
                <w:color w:val="auto"/>
                <w:spacing w:val="-4"/>
                <w:szCs w:val="21"/>
                <w:highlight w:val="none"/>
              </w:rPr>
              <w:t>信息技术</w:t>
            </w:r>
          </w:p>
        </w:tc>
        <w:tc>
          <w:tcPr>
            <w:tcW w:w="315" w:type="pct"/>
            <w:shd w:val="clear" w:color="000000" w:fill="FFFFFF"/>
            <w:noWrap w:val="0"/>
            <w:vAlign w:val="center"/>
          </w:tcPr>
          <w:p w14:paraId="5AF43FDB">
            <w:pPr>
              <w:spacing w:line="240" w:lineRule="exact"/>
              <w:jc w:val="center"/>
              <w:rPr>
                <w:rFonts w:ascii="仿宋_GB2312" w:hAnsi="仿宋" w:eastAsia="仿宋_GB2312" w:cs="仿宋"/>
                <w:spacing w:val="-4"/>
                <w:kern w:val="0"/>
                <w:sz w:val="22"/>
                <w:szCs w:val="21"/>
                <w:lang w:val="zh-CN" w:eastAsia="zh-CN" w:bidi="zh-CN"/>
              </w:rPr>
            </w:pPr>
            <w:r>
              <w:rPr>
                <w:rFonts w:hint="eastAsia" w:ascii="仿宋_GB2312" w:eastAsia="仿宋_GB2312" w:cs="仿宋"/>
                <w:color w:val="auto"/>
                <w:spacing w:val="-4"/>
                <w:kern w:val="0"/>
                <w:sz w:val="22"/>
                <w:szCs w:val="21"/>
                <w:highlight w:val="none"/>
                <w:lang w:val="en-US" w:eastAsia="zh-CN" w:bidi="zh-CN"/>
              </w:rPr>
              <w:t>144（必修108，选修36）</w:t>
            </w:r>
          </w:p>
        </w:tc>
        <w:tc>
          <w:tcPr>
            <w:tcW w:w="1307" w:type="pct"/>
            <w:noWrap w:val="0"/>
            <w:vAlign w:val="center"/>
          </w:tcPr>
          <w:p w14:paraId="75445D05">
            <w:pPr>
              <w:snapToGrid w:val="0"/>
              <w:spacing w:line="240" w:lineRule="exact"/>
              <w:rPr>
                <w:rFonts w:ascii="仿宋_GB2312" w:eastAsia="仿宋_GB2312"/>
                <w:color w:val="auto"/>
                <w:spacing w:val="-4"/>
                <w:szCs w:val="21"/>
                <w:highlight w:val="none"/>
              </w:rPr>
            </w:pPr>
            <w:r>
              <w:rPr>
                <w:rFonts w:hint="eastAsia" w:ascii="仿宋_GB2312" w:eastAsia="仿宋_GB2312"/>
                <w:color w:val="auto"/>
                <w:spacing w:val="-4"/>
                <w:szCs w:val="21"/>
                <w:highlight w:val="none"/>
              </w:rPr>
              <w:t>通过理论知识学习、基础技能训练和综合应用实践，培养</w:t>
            </w:r>
            <w:r>
              <w:rPr>
                <w:rFonts w:ascii="仿宋_GB2312" w:eastAsia="仿宋_GB2312"/>
                <w:color w:val="auto"/>
                <w:spacing w:val="-4"/>
                <w:szCs w:val="21"/>
                <w:highlight w:val="none"/>
              </w:rPr>
              <w:t>中等职业学校学生符合时代要求的信息素养和适应职业发展需要的信息能力。</w:t>
            </w:r>
          </w:p>
          <w:p w14:paraId="739AD60E">
            <w:pPr>
              <w:snapToGrid w:val="0"/>
              <w:spacing w:line="240" w:lineRule="exact"/>
              <w:rPr>
                <w:rFonts w:ascii="仿宋_GB2312" w:eastAsia="仿宋_GB2312"/>
                <w:color w:val="000000"/>
                <w:spacing w:val="-4"/>
                <w:kern w:val="0"/>
                <w:szCs w:val="21"/>
              </w:rPr>
            </w:pPr>
            <w:r>
              <w:rPr>
                <w:rFonts w:ascii="仿宋_GB2312" w:eastAsia="仿宋_GB2312"/>
                <w:color w:val="auto"/>
                <w:spacing w:val="-4"/>
                <w:szCs w:val="21"/>
                <w:highlight w:val="none"/>
              </w:rPr>
              <w:t>在数字化学习与创新过程中培养独立思考和主动探 究能力，不断强化认知、合作、创新能力，为职业能力的提升奠定基础。</w:t>
            </w:r>
          </w:p>
        </w:tc>
        <w:tc>
          <w:tcPr>
            <w:tcW w:w="968" w:type="pct"/>
            <w:noWrap w:val="0"/>
            <w:vAlign w:val="center"/>
          </w:tcPr>
          <w:p w14:paraId="7A47A08F">
            <w:pPr>
              <w:spacing w:line="240" w:lineRule="exact"/>
              <w:rPr>
                <w:rFonts w:hint="eastAsia" w:ascii="仿宋_GB2312" w:eastAsia="仿宋_GB2312"/>
                <w:color w:val="auto"/>
                <w:spacing w:val="-4"/>
                <w:szCs w:val="21"/>
                <w:highlight w:val="none"/>
              </w:rPr>
            </w:pPr>
            <w:r>
              <w:rPr>
                <w:rFonts w:hint="eastAsia" w:ascii="仿宋_GB2312" w:eastAsia="仿宋_GB2312"/>
                <w:color w:val="auto"/>
                <w:spacing w:val="-4"/>
                <w:szCs w:val="21"/>
                <w:highlight w:val="none"/>
              </w:rPr>
              <w:t>中等职业学校信息技术课程由基础模块、扩展模块两部分构成。</w:t>
            </w:r>
          </w:p>
          <w:p w14:paraId="2B0AF28E">
            <w:pPr>
              <w:spacing w:line="240" w:lineRule="exact"/>
              <w:rPr>
                <w:rFonts w:ascii="仿宋_GB2312" w:eastAsia="仿宋_GB2312"/>
                <w:color w:val="auto"/>
                <w:spacing w:val="-4"/>
                <w:szCs w:val="21"/>
                <w:highlight w:val="none"/>
              </w:rPr>
            </w:pPr>
            <w:r>
              <w:rPr>
                <w:rFonts w:hint="eastAsia" w:ascii="仿宋_GB2312" w:eastAsia="仿宋_GB2312"/>
                <w:color w:val="auto"/>
                <w:spacing w:val="-4"/>
                <w:szCs w:val="21"/>
                <w:highlight w:val="none"/>
              </w:rPr>
              <w:t>基础模块包含信息技术应用基础、网络应用、图文编辑、数据处理、程序设</w:t>
            </w:r>
            <w:r>
              <w:rPr>
                <w:rFonts w:ascii="仿宋_GB2312" w:eastAsia="仿宋_GB2312"/>
                <w:color w:val="auto"/>
                <w:spacing w:val="-4"/>
                <w:szCs w:val="21"/>
                <w:highlight w:val="none"/>
              </w:rPr>
              <w:t xml:space="preserve"> 计入门、数字媒体技术应用、信息安全基础、人工智能初步8个部分内容。</w:t>
            </w:r>
          </w:p>
          <w:p w14:paraId="7C898DCF">
            <w:pPr>
              <w:spacing w:line="240" w:lineRule="exact"/>
              <w:rPr>
                <w:rFonts w:ascii="仿宋_GB2312" w:eastAsia="仿宋_GB2312"/>
                <w:color w:val="000000"/>
                <w:spacing w:val="-4"/>
                <w:kern w:val="0"/>
                <w:szCs w:val="21"/>
              </w:rPr>
            </w:pPr>
            <w:r>
              <w:rPr>
                <w:rFonts w:hint="eastAsia" w:ascii="仿宋_GB2312" w:eastAsia="仿宋_GB2312"/>
                <w:color w:val="auto"/>
                <w:spacing w:val="-4"/>
                <w:szCs w:val="21"/>
                <w:highlight w:val="none"/>
              </w:rPr>
              <w:t>拓展模块设计了计算机与移动终端维护、小型网络系统搭建、实用图册制作、</w:t>
            </w:r>
            <w:r>
              <w:rPr>
                <w:rFonts w:ascii="仿宋_GB2312" w:eastAsia="仿宋_GB2312"/>
                <w:color w:val="auto"/>
                <w:spacing w:val="-4"/>
                <w:szCs w:val="21"/>
                <w:highlight w:val="none"/>
              </w:rPr>
              <w:t xml:space="preserve"> 三维数字模型绘制、数据报表编制、数字媒体创意、演示文稿制作、个人网店开  设、信息安全保护、机器人操作10个专题</w:t>
            </w:r>
            <w:r>
              <w:rPr>
                <w:rFonts w:hint="eastAsia" w:ascii="仿宋_GB2312" w:eastAsia="仿宋_GB2312"/>
                <w:color w:val="auto"/>
                <w:spacing w:val="-4"/>
                <w:szCs w:val="21"/>
                <w:highlight w:val="none"/>
              </w:rPr>
              <w:t>教学内容应结合专业情况、学生发展需要，依据课程标准选择确定。</w:t>
            </w:r>
          </w:p>
        </w:tc>
        <w:tc>
          <w:tcPr>
            <w:tcW w:w="1397" w:type="pct"/>
            <w:noWrap w:val="0"/>
            <w:vAlign w:val="center"/>
          </w:tcPr>
          <w:p w14:paraId="2895E3CC">
            <w:pPr>
              <w:spacing w:line="240" w:lineRule="exact"/>
              <w:rPr>
                <w:rFonts w:ascii="仿宋_GB2312" w:eastAsia="仿宋_GB2312"/>
                <w:spacing w:val="-4"/>
                <w:kern w:val="0"/>
                <w:szCs w:val="21"/>
              </w:rPr>
            </w:pPr>
            <w:r>
              <w:rPr>
                <w:rFonts w:hint="eastAsia" w:ascii="仿宋_GB2312" w:eastAsia="仿宋_GB2312"/>
                <w:color w:val="auto"/>
                <w:spacing w:val="-4"/>
                <w:szCs w:val="21"/>
                <w:highlight w:val="none"/>
                <w:lang w:eastAsia="zh-CN"/>
              </w:rPr>
              <w:t>落实立德树人根本任务</w:t>
            </w:r>
            <w:r>
              <w:rPr>
                <w:rFonts w:ascii="仿宋_GB2312" w:eastAsia="仿宋_GB2312"/>
                <w:color w:val="auto"/>
                <w:spacing w:val="-4"/>
                <w:szCs w:val="21"/>
                <w:highlight w:val="none"/>
              </w:rPr>
              <w:t>，满足国家信息化发展战略对人才培养的要求，围绕中等职业学校信息 技术学科核心素养，吸纳相关领域的前沿成果，引导学生通过对信息技术知识与 技能的学习和应用实践，增强信息意识，掌握信息化环境中生产、生活与学习技 能，提高参与信息社会的责任感与行为能力，为就业和未来发展奠定基础，成为 德智体美劳全面发展的高素质劳动者和技术技能人才。</w:t>
            </w:r>
          </w:p>
        </w:tc>
      </w:tr>
      <w:tr w14:paraId="1AD92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44" w:hRule="atLeast"/>
          <w:jc w:val="center"/>
        </w:trPr>
        <w:tc>
          <w:tcPr>
            <w:tcW w:w="163" w:type="pct"/>
            <w:shd w:val="clear" w:color="000000" w:fill="FFFFFF"/>
            <w:noWrap w:val="0"/>
            <w:vAlign w:val="center"/>
          </w:tcPr>
          <w:p w14:paraId="362D080B">
            <w:pPr>
              <w:spacing w:line="240" w:lineRule="exact"/>
              <w:jc w:val="center"/>
              <w:rPr>
                <w:rFonts w:hint="default" w:ascii="仿宋_GB2312" w:eastAsia="仿宋_GB2312"/>
                <w:spacing w:val="-4"/>
                <w:kern w:val="0"/>
                <w:szCs w:val="21"/>
                <w:lang w:val="en-US" w:eastAsia="zh-CN"/>
              </w:rPr>
            </w:pPr>
            <w:r>
              <w:rPr>
                <w:rFonts w:hint="eastAsia" w:ascii="仿宋_GB2312" w:eastAsia="仿宋_GB2312"/>
                <w:spacing w:val="-4"/>
                <w:kern w:val="0"/>
                <w:szCs w:val="21"/>
                <w:lang w:val="en-US" w:eastAsia="zh-CN"/>
              </w:rPr>
              <w:t>7</w:t>
            </w:r>
          </w:p>
        </w:tc>
        <w:tc>
          <w:tcPr>
            <w:tcW w:w="792" w:type="dxa"/>
            <w:shd w:val="clear" w:color="000000" w:fill="FFFFFF"/>
            <w:noWrap w:val="0"/>
            <w:vAlign w:val="center"/>
          </w:tcPr>
          <w:p w14:paraId="1CCC57A2">
            <w:pPr>
              <w:spacing w:line="240" w:lineRule="exact"/>
              <w:jc w:val="center"/>
              <w:rPr>
                <w:rFonts w:ascii="仿宋_GB2312" w:eastAsia="仿宋_GB2312"/>
                <w:spacing w:val="-4"/>
                <w:kern w:val="0"/>
                <w:szCs w:val="21"/>
              </w:rPr>
            </w:pPr>
            <w:r>
              <w:rPr>
                <w:rFonts w:hint="eastAsia" w:ascii="仿宋_GB2312" w:hAnsi="仿宋_GB2312" w:eastAsia="仿宋_GB2312" w:cs="仿宋_GB2312"/>
                <w:color w:val="auto"/>
                <w:sz w:val="21"/>
                <w:szCs w:val="21"/>
                <w:highlight w:val="none"/>
                <w:lang w:val="en-US" w:eastAsia="zh-CN" w:bidi="ar-SA"/>
              </w:rPr>
              <w:t>YLJS00</w:t>
            </w:r>
            <w:r>
              <w:rPr>
                <w:rFonts w:hint="eastAsia" w:ascii="仿宋_GB2312" w:eastAsia="仿宋_GB2312" w:cs="仿宋"/>
                <w:color w:val="auto"/>
                <w:spacing w:val="-4"/>
                <w:kern w:val="0"/>
                <w:sz w:val="22"/>
                <w:szCs w:val="21"/>
                <w:highlight w:val="none"/>
                <w:lang w:val="en-US" w:eastAsia="zh-CN" w:bidi="zh-CN"/>
              </w:rPr>
              <w:t>7</w:t>
            </w:r>
          </w:p>
        </w:tc>
        <w:tc>
          <w:tcPr>
            <w:tcW w:w="792" w:type="dxa"/>
            <w:shd w:val="clear" w:color="000000" w:fill="FFFFFF"/>
            <w:noWrap w:val="0"/>
            <w:vAlign w:val="center"/>
          </w:tcPr>
          <w:p w14:paraId="1D5147EC">
            <w:pPr>
              <w:spacing w:line="240" w:lineRule="exact"/>
              <w:jc w:val="center"/>
              <w:rPr>
                <w:rFonts w:hint="eastAsia" w:ascii="仿宋_GB2312" w:eastAsia="仿宋_GB2312"/>
                <w:spacing w:val="-4"/>
                <w:kern w:val="0"/>
                <w:szCs w:val="21"/>
              </w:rPr>
            </w:pPr>
            <w:r>
              <w:rPr>
                <w:rFonts w:hint="eastAsia" w:ascii="仿宋_GB2312" w:eastAsia="仿宋_GB2312"/>
                <w:color w:val="auto"/>
                <w:spacing w:val="-4"/>
                <w:kern w:val="0"/>
                <w:szCs w:val="21"/>
                <w:highlight w:val="none"/>
              </w:rPr>
              <w:t>体育与健康</w:t>
            </w:r>
          </w:p>
        </w:tc>
        <w:tc>
          <w:tcPr>
            <w:tcW w:w="590" w:type="dxa"/>
            <w:shd w:val="clear" w:color="000000" w:fill="FFFFFF"/>
            <w:noWrap w:val="0"/>
            <w:vAlign w:val="center"/>
          </w:tcPr>
          <w:p w14:paraId="6DAE1CB8">
            <w:pPr>
              <w:spacing w:line="240" w:lineRule="exact"/>
              <w:jc w:val="center"/>
              <w:rPr>
                <w:rFonts w:ascii="仿宋_GB2312" w:hAnsi="仿宋" w:eastAsia="仿宋_GB2312" w:cs="仿宋"/>
                <w:spacing w:val="-4"/>
                <w:kern w:val="0"/>
                <w:sz w:val="22"/>
                <w:szCs w:val="21"/>
                <w:lang w:val="zh-CN" w:eastAsia="zh-CN" w:bidi="zh-CN"/>
              </w:rPr>
            </w:pPr>
            <w:r>
              <w:rPr>
                <w:rFonts w:hint="eastAsia" w:ascii="仿宋_GB2312" w:eastAsia="仿宋_GB2312" w:cs="仿宋"/>
                <w:color w:val="auto"/>
                <w:spacing w:val="-4"/>
                <w:kern w:val="0"/>
                <w:sz w:val="22"/>
                <w:szCs w:val="21"/>
                <w:highlight w:val="none"/>
                <w:lang w:val="en-US" w:eastAsia="zh-CN" w:bidi="zh-CN"/>
              </w:rPr>
              <w:t>216（必修144，选修72）</w:t>
            </w:r>
          </w:p>
        </w:tc>
        <w:tc>
          <w:tcPr>
            <w:tcW w:w="2445" w:type="dxa"/>
            <w:noWrap w:val="0"/>
            <w:vAlign w:val="center"/>
          </w:tcPr>
          <w:p w14:paraId="44AAF599">
            <w:pPr>
              <w:snapToGrid w:val="0"/>
              <w:spacing w:line="240" w:lineRule="exact"/>
              <w:rPr>
                <w:rFonts w:ascii="仿宋_GB2312" w:eastAsia="仿宋_GB2312"/>
                <w:color w:val="000000"/>
                <w:spacing w:val="-4"/>
                <w:kern w:val="0"/>
                <w:szCs w:val="21"/>
              </w:rPr>
            </w:pPr>
            <w:r>
              <w:rPr>
                <w:rFonts w:ascii="仿宋_GB2312" w:eastAsia="仿宋_GB2312"/>
                <w:color w:val="auto"/>
                <w:spacing w:val="-4"/>
                <w:szCs w:val="21"/>
                <w:highlight w:val="none"/>
              </w:rPr>
              <w:t>通过学习本课程，学生能够喜爱并积极参与体育运动，享受体育运动的乐趣；学会锻炼身体的科学方法，掌握 1 - 2 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w:t>
            </w:r>
          </w:p>
        </w:tc>
        <w:tc>
          <w:tcPr>
            <w:tcW w:w="1812" w:type="dxa"/>
            <w:noWrap w:val="0"/>
            <w:vAlign w:val="center"/>
          </w:tcPr>
          <w:p w14:paraId="3D0A2D99">
            <w:pPr>
              <w:snapToGrid w:val="0"/>
              <w:spacing w:line="240" w:lineRule="exact"/>
              <w:rPr>
                <w:rFonts w:hint="eastAsia" w:ascii="仿宋_GB2312" w:eastAsia="仿宋_GB2312"/>
                <w:color w:val="auto"/>
                <w:spacing w:val="-4"/>
                <w:szCs w:val="21"/>
                <w:highlight w:val="none"/>
              </w:rPr>
            </w:pPr>
            <w:r>
              <w:rPr>
                <w:rFonts w:hint="eastAsia" w:ascii="仿宋_GB2312" w:eastAsia="仿宋_GB2312"/>
                <w:color w:val="auto"/>
                <w:spacing w:val="-4"/>
                <w:szCs w:val="21"/>
                <w:highlight w:val="none"/>
                <w:lang w:val="en-US" w:eastAsia="zh-CN"/>
              </w:rPr>
              <w:t>模块一</w:t>
            </w:r>
            <w:r>
              <w:rPr>
                <w:rFonts w:hint="eastAsia" w:ascii="仿宋_GB2312" w:eastAsia="仿宋_GB2312"/>
                <w:color w:val="auto"/>
                <w:spacing w:val="-4"/>
                <w:szCs w:val="21"/>
                <w:highlight w:val="none"/>
              </w:rPr>
              <w:t>体能（一般体能，专项体能，职业体能）</w:t>
            </w:r>
          </w:p>
          <w:p w14:paraId="1FD1D53B">
            <w:pPr>
              <w:snapToGrid w:val="0"/>
              <w:spacing w:line="240" w:lineRule="exact"/>
              <w:rPr>
                <w:rFonts w:hint="eastAsia" w:ascii="仿宋_GB2312" w:eastAsia="仿宋_GB2312"/>
                <w:color w:val="auto"/>
                <w:spacing w:val="-4"/>
                <w:szCs w:val="21"/>
                <w:highlight w:val="none"/>
              </w:rPr>
            </w:pPr>
            <w:r>
              <w:rPr>
                <w:rFonts w:hint="eastAsia" w:ascii="仿宋_GB2312" w:eastAsia="仿宋_GB2312"/>
                <w:color w:val="auto"/>
                <w:spacing w:val="-4"/>
                <w:szCs w:val="21"/>
                <w:highlight w:val="none"/>
                <w:lang w:val="en-US" w:eastAsia="zh-CN"/>
              </w:rPr>
              <w:t>模块</w:t>
            </w:r>
            <w:r>
              <w:rPr>
                <w:rFonts w:hint="eastAsia" w:ascii="仿宋_GB2312" w:eastAsia="仿宋_GB2312"/>
                <w:color w:val="auto"/>
                <w:spacing w:val="-4"/>
                <w:szCs w:val="21"/>
                <w:highlight w:val="none"/>
              </w:rPr>
              <w:t>二健康教育。</w:t>
            </w:r>
          </w:p>
          <w:p w14:paraId="2917C552">
            <w:pPr>
              <w:snapToGrid w:val="0"/>
              <w:spacing w:line="240" w:lineRule="exact"/>
              <w:rPr>
                <w:rFonts w:hint="eastAsia" w:ascii="仿宋_GB2312" w:eastAsia="仿宋_GB2312"/>
                <w:color w:val="auto"/>
                <w:spacing w:val="-4"/>
                <w:szCs w:val="21"/>
                <w:highlight w:val="none"/>
              </w:rPr>
            </w:pPr>
            <w:r>
              <w:rPr>
                <w:rFonts w:hint="eastAsia" w:ascii="仿宋_GB2312" w:eastAsia="仿宋_GB2312"/>
                <w:color w:val="auto"/>
                <w:spacing w:val="-4"/>
                <w:szCs w:val="21"/>
                <w:highlight w:val="none"/>
                <w:lang w:val="en-US" w:eastAsia="zh-CN"/>
              </w:rPr>
              <w:t>模块</w:t>
            </w:r>
            <w:r>
              <w:rPr>
                <w:rFonts w:hint="eastAsia" w:ascii="仿宋_GB2312" w:eastAsia="仿宋_GB2312"/>
                <w:color w:val="auto"/>
                <w:spacing w:val="-4"/>
                <w:szCs w:val="21"/>
                <w:highlight w:val="none"/>
              </w:rPr>
              <w:t>三运动技能（球类运动，田径类运动，体操类运动，武术与民族类传统体育类运动。</w:t>
            </w:r>
          </w:p>
          <w:p w14:paraId="56B51F89">
            <w:pPr>
              <w:snapToGrid w:val="0"/>
              <w:spacing w:line="240" w:lineRule="exact"/>
              <w:rPr>
                <w:rFonts w:ascii="仿宋_GB2312" w:eastAsia="仿宋_GB2312"/>
                <w:color w:val="000000"/>
                <w:spacing w:val="-4"/>
                <w:kern w:val="0"/>
                <w:szCs w:val="21"/>
              </w:rPr>
            </w:pPr>
            <w:r>
              <w:rPr>
                <w:rFonts w:hint="eastAsia" w:ascii="仿宋_GB2312" w:eastAsia="仿宋_GB2312"/>
                <w:color w:val="auto"/>
                <w:spacing w:val="-4"/>
                <w:szCs w:val="21"/>
                <w:highlight w:val="none"/>
                <w:lang w:val="en-US" w:eastAsia="zh-CN"/>
              </w:rPr>
              <w:t>模块</w:t>
            </w:r>
            <w:r>
              <w:rPr>
                <w:rFonts w:hint="eastAsia" w:ascii="仿宋_GB2312" w:eastAsia="仿宋_GB2312"/>
                <w:color w:val="auto"/>
                <w:spacing w:val="-4"/>
                <w:szCs w:val="21"/>
                <w:highlight w:val="none"/>
              </w:rPr>
              <w:t>四新兴体育类运动。</w:t>
            </w:r>
          </w:p>
        </w:tc>
        <w:tc>
          <w:tcPr>
            <w:tcW w:w="2613" w:type="dxa"/>
            <w:noWrap w:val="0"/>
            <w:vAlign w:val="center"/>
          </w:tcPr>
          <w:p w14:paraId="12597BAD">
            <w:pPr>
              <w:snapToGrid w:val="0"/>
              <w:spacing w:line="240" w:lineRule="exact"/>
              <w:rPr>
                <w:rFonts w:ascii="仿宋_GB2312" w:eastAsia="仿宋_GB2312"/>
                <w:spacing w:val="-4"/>
                <w:kern w:val="0"/>
                <w:szCs w:val="21"/>
              </w:rPr>
            </w:pPr>
            <w:r>
              <w:rPr>
                <w:rFonts w:hint="eastAsia" w:ascii="仿宋_GB2312" w:eastAsia="仿宋_GB2312"/>
                <w:color w:val="auto"/>
                <w:spacing w:val="-4"/>
                <w:szCs w:val="21"/>
                <w:highlight w:val="none"/>
              </w:rPr>
              <w:t>坚持立德树人，发挥体育独特的育人功能。遵循体育教学规律，提高学生运动能力。把握课程结构，注重教学的整体设计。强化职业教育特色，提高职业体能教学实践的针对性。倡导多元的教学方式，培养学生自主学习能力。</w:t>
            </w:r>
          </w:p>
        </w:tc>
      </w:tr>
      <w:tr w14:paraId="6A5A8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63" w:type="pct"/>
            <w:shd w:val="clear" w:color="000000" w:fill="FFFFFF"/>
            <w:noWrap w:val="0"/>
            <w:vAlign w:val="center"/>
          </w:tcPr>
          <w:p w14:paraId="17B17F9E">
            <w:pPr>
              <w:spacing w:line="240" w:lineRule="exact"/>
              <w:jc w:val="center"/>
              <w:rPr>
                <w:rFonts w:hint="default" w:ascii="仿宋_GB2312" w:eastAsia="仿宋_GB2312"/>
                <w:spacing w:val="-4"/>
                <w:kern w:val="0"/>
                <w:szCs w:val="21"/>
                <w:lang w:val="en-US" w:eastAsia="zh-CN"/>
              </w:rPr>
            </w:pPr>
            <w:r>
              <w:rPr>
                <w:rFonts w:hint="eastAsia" w:ascii="仿宋_GB2312" w:eastAsia="仿宋_GB2312"/>
                <w:spacing w:val="-4"/>
                <w:kern w:val="0"/>
                <w:szCs w:val="21"/>
                <w:lang w:val="en-US" w:eastAsia="zh-CN"/>
              </w:rPr>
              <w:t>8</w:t>
            </w:r>
          </w:p>
        </w:tc>
        <w:tc>
          <w:tcPr>
            <w:tcW w:w="792" w:type="dxa"/>
            <w:shd w:val="clear" w:color="000000" w:fill="FFFFFF"/>
            <w:noWrap w:val="0"/>
            <w:vAlign w:val="center"/>
          </w:tcPr>
          <w:p w14:paraId="5FEC5F44">
            <w:pPr>
              <w:spacing w:line="240" w:lineRule="exact"/>
              <w:jc w:val="center"/>
              <w:rPr>
                <w:rFonts w:ascii="仿宋_GB2312" w:eastAsia="仿宋_GB2312"/>
                <w:spacing w:val="-4"/>
                <w:kern w:val="0"/>
                <w:szCs w:val="21"/>
              </w:rPr>
            </w:pPr>
            <w:r>
              <w:rPr>
                <w:rFonts w:hint="eastAsia" w:ascii="仿宋_GB2312" w:hAnsi="仿宋_GB2312" w:eastAsia="仿宋_GB2312" w:cs="仿宋_GB2312"/>
                <w:color w:val="auto"/>
                <w:sz w:val="21"/>
                <w:szCs w:val="21"/>
                <w:highlight w:val="none"/>
                <w:lang w:val="en-US" w:eastAsia="zh-CN" w:bidi="ar-SA"/>
              </w:rPr>
              <w:t>YLJS00</w:t>
            </w:r>
            <w:r>
              <w:rPr>
                <w:rFonts w:hint="eastAsia" w:ascii="仿宋_GB2312" w:eastAsia="仿宋_GB2312" w:cs="仿宋"/>
                <w:color w:val="auto"/>
                <w:spacing w:val="-4"/>
                <w:kern w:val="0"/>
                <w:sz w:val="22"/>
                <w:szCs w:val="21"/>
                <w:highlight w:val="none"/>
                <w:lang w:val="en-US" w:eastAsia="zh-CN" w:bidi="zh-CN"/>
              </w:rPr>
              <w:t>8</w:t>
            </w:r>
          </w:p>
        </w:tc>
        <w:tc>
          <w:tcPr>
            <w:tcW w:w="792" w:type="dxa"/>
            <w:shd w:val="clear" w:color="000000" w:fill="FFFFFF"/>
            <w:noWrap w:val="0"/>
            <w:vAlign w:val="center"/>
          </w:tcPr>
          <w:p w14:paraId="76358AD7">
            <w:pPr>
              <w:spacing w:line="240" w:lineRule="exact"/>
              <w:jc w:val="center"/>
              <w:rPr>
                <w:rFonts w:hint="eastAsia" w:ascii="仿宋_GB2312" w:eastAsia="仿宋_GB2312"/>
                <w:spacing w:val="-4"/>
                <w:kern w:val="0"/>
                <w:szCs w:val="21"/>
              </w:rPr>
            </w:pPr>
            <w:r>
              <w:rPr>
                <w:rFonts w:hint="eastAsia" w:ascii="仿宋_GB2312" w:eastAsia="仿宋_GB2312"/>
                <w:color w:val="auto"/>
                <w:spacing w:val="-4"/>
                <w:kern w:val="0"/>
                <w:szCs w:val="21"/>
                <w:highlight w:val="none"/>
              </w:rPr>
              <w:t>艺术</w:t>
            </w:r>
          </w:p>
        </w:tc>
        <w:tc>
          <w:tcPr>
            <w:tcW w:w="590" w:type="dxa"/>
            <w:shd w:val="clear" w:color="000000" w:fill="FFFFFF"/>
            <w:noWrap w:val="0"/>
            <w:vAlign w:val="center"/>
          </w:tcPr>
          <w:p w14:paraId="5AB3D50B">
            <w:pPr>
              <w:spacing w:line="240" w:lineRule="exact"/>
              <w:jc w:val="center"/>
              <w:rPr>
                <w:rFonts w:ascii="仿宋_GB2312" w:hAnsi="仿宋" w:eastAsia="仿宋_GB2312" w:cs="仿宋"/>
                <w:spacing w:val="-4"/>
                <w:kern w:val="0"/>
                <w:sz w:val="22"/>
                <w:szCs w:val="21"/>
                <w:lang w:val="zh-CN" w:eastAsia="zh-CN" w:bidi="zh-CN"/>
              </w:rPr>
            </w:pPr>
            <w:r>
              <w:rPr>
                <w:rFonts w:hint="eastAsia" w:ascii="仿宋_GB2312" w:eastAsia="仿宋_GB2312" w:cs="仿宋"/>
                <w:color w:val="auto"/>
                <w:spacing w:val="-4"/>
                <w:kern w:val="0"/>
                <w:sz w:val="22"/>
                <w:szCs w:val="21"/>
                <w:highlight w:val="none"/>
                <w:lang w:val="en-US" w:eastAsia="zh-CN" w:bidi="zh-CN"/>
              </w:rPr>
              <w:t>72（必修36，选修36）</w:t>
            </w:r>
          </w:p>
        </w:tc>
        <w:tc>
          <w:tcPr>
            <w:tcW w:w="2445" w:type="dxa"/>
            <w:noWrap w:val="0"/>
            <w:vAlign w:val="center"/>
          </w:tcPr>
          <w:p w14:paraId="776C53F2">
            <w:pPr>
              <w:numPr>
                <w:ilvl w:val="0"/>
                <w:numId w:val="0"/>
              </w:numPr>
              <w:snapToGrid w:val="0"/>
              <w:spacing w:line="240" w:lineRule="exac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lang w:val="en-US" w:eastAsia="zh-CN"/>
              </w:rPr>
              <w:t>1.</w:t>
            </w:r>
            <w:r>
              <w:rPr>
                <w:rFonts w:hint="eastAsia" w:ascii="仿宋_GB2312" w:eastAsia="仿宋_GB2312"/>
                <w:color w:val="auto"/>
                <w:spacing w:val="-4"/>
                <w:kern w:val="0"/>
                <w:szCs w:val="21"/>
                <w:highlight w:val="none"/>
              </w:rPr>
              <w:t>通过课程学习，参与艺术实践活动，掌握必备的艺术知识和表现技能。</w:t>
            </w:r>
          </w:p>
          <w:p w14:paraId="343D21F4">
            <w:pPr>
              <w:numPr>
                <w:ilvl w:val="0"/>
                <w:numId w:val="0"/>
              </w:numPr>
              <w:snapToGrid w:val="0"/>
              <w:spacing w:line="240" w:lineRule="exac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lang w:val="en-US" w:eastAsia="zh-CN"/>
              </w:rPr>
              <w:t>2.</w:t>
            </w:r>
            <w:r>
              <w:rPr>
                <w:rFonts w:hint="eastAsia" w:ascii="仿宋_GB2312" w:eastAsia="仿宋_GB2312"/>
                <w:color w:val="auto"/>
                <w:spacing w:val="-4"/>
                <w:kern w:val="0"/>
                <w:szCs w:val="21"/>
                <w:highlight w:val="none"/>
              </w:rPr>
              <w:t>结合艺术情境,依据艺术原理和其他知识对艺术作品和现实中的审美对象进行描述、分析、解释和判断。</w:t>
            </w:r>
          </w:p>
          <w:p w14:paraId="09F1DD3E">
            <w:pPr>
              <w:snapToGrid w:val="0"/>
              <w:spacing w:line="240" w:lineRule="exact"/>
              <w:rPr>
                <w:rFonts w:hint="eastAsia" w:ascii="仿宋_GB2312" w:eastAsia="仿宋_GB2312"/>
                <w:color w:val="auto"/>
                <w:spacing w:val="-4"/>
                <w:kern w:val="0"/>
                <w:szCs w:val="21"/>
                <w:highlight w:val="none"/>
              </w:rPr>
            </w:pPr>
            <w:r>
              <w:rPr>
                <w:rFonts w:hint="eastAsia" w:ascii="仿宋_GB2312" w:eastAsia="仿宋_GB2312"/>
                <w:color w:val="auto"/>
                <w:spacing w:val="-4"/>
                <w:kern w:val="0"/>
                <w:szCs w:val="21"/>
                <w:highlight w:val="none"/>
                <w:lang w:val="en-US" w:eastAsia="zh-CN"/>
              </w:rPr>
              <w:t>3.</w:t>
            </w:r>
            <w:r>
              <w:rPr>
                <w:rFonts w:hint="eastAsia" w:ascii="仿宋_GB2312" w:eastAsia="仿宋_GB2312"/>
                <w:color w:val="auto"/>
                <w:spacing w:val="-4"/>
                <w:kern w:val="0"/>
                <w:szCs w:val="21"/>
                <w:highlight w:val="none"/>
              </w:rPr>
              <w:t>根据一个主题或一项任务，运用特定媒介、材料和艺术表现手段或方法进</w:t>
            </w:r>
            <w:r>
              <w:rPr>
                <w:rFonts w:hint="eastAsia" w:ascii="仿宋_GB2312" w:eastAsia="仿宋_GB2312"/>
                <w:color w:val="auto"/>
                <w:spacing w:val="-4"/>
                <w:kern w:val="0"/>
                <w:szCs w:val="21"/>
                <w:highlight w:val="none"/>
                <w:lang w:val="en-US" w:eastAsia="zh-CN"/>
              </w:rPr>
              <w:t>4.进</w:t>
            </w:r>
            <w:r>
              <w:rPr>
                <w:rFonts w:hint="eastAsia" w:ascii="仿宋_GB2312" w:eastAsia="仿宋_GB2312"/>
                <w:color w:val="auto"/>
                <w:spacing w:val="-4"/>
                <w:kern w:val="0"/>
                <w:szCs w:val="21"/>
                <w:highlight w:val="none"/>
              </w:rPr>
              <w:t>行创意表达。</w:t>
            </w:r>
          </w:p>
          <w:p w14:paraId="2EB7911E">
            <w:pPr>
              <w:snapToGrid w:val="0"/>
              <w:spacing w:line="240" w:lineRule="exact"/>
              <w:rPr>
                <w:rFonts w:ascii="仿宋_GB2312" w:eastAsia="仿宋_GB2312"/>
                <w:color w:val="000000"/>
                <w:spacing w:val="-4"/>
                <w:kern w:val="0"/>
                <w:szCs w:val="21"/>
              </w:rPr>
            </w:pPr>
            <w:r>
              <w:rPr>
                <w:rFonts w:hint="eastAsia" w:ascii="仿宋_GB2312" w:eastAsia="仿宋_GB2312"/>
                <w:color w:val="auto"/>
                <w:spacing w:val="-4"/>
                <w:kern w:val="0"/>
                <w:szCs w:val="21"/>
                <w:highlight w:val="none"/>
              </w:rPr>
              <w:t>从文化的角度分析和理解作品，认识文化与艺术的关系。</w:t>
            </w:r>
          </w:p>
        </w:tc>
        <w:tc>
          <w:tcPr>
            <w:tcW w:w="1812" w:type="dxa"/>
            <w:noWrap w:val="0"/>
            <w:vAlign w:val="center"/>
          </w:tcPr>
          <w:p w14:paraId="5CE7A9C6">
            <w:pPr>
              <w:numPr>
                <w:ilvl w:val="0"/>
                <w:numId w:val="0"/>
              </w:numPr>
              <w:spacing w:line="240" w:lineRule="exact"/>
              <w:rPr>
                <w:rFonts w:hint="eastAsia"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1.基础模块：</w:t>
            </w:r>
          </w:p>
          <w:p w14:paraId="53A8D643">
            <w:pPr>
              <w:numPr>
                <w:ilvl w:val="0"/>
                <w:numId w:val="0"/>
              </w:numPr>
              <w:spacing w:line="240" w:lineRule="exact"/>
              <w:ind w:firstLine="404" w:firstLineChars="200"/>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音乐鉴赏与实践，由音乐鉴赏基础和内容、音乐实践活动等组成，以培养学生的音乐审美和实践能力，提升其音乐品位为目的的音乐活动。</w:t>
            </w:r>
          </w:p>
          <w:p w14:paraId="3E857971">
            <w:pPr>
              <w:numPr>
                <w:ilvl w:val="0"/>
                <w:numId w:val="0"/>
              </w:numPr>
              <w:spacing w:line="240" w:lineRule="exact"/>
              <w:ind w:firstLine="404" w:firstLineChars="200"/>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美术鉴赏与实践，由美术鉴赏基础和内容、美术实践活动等组成，以培养学生的美术审美和实践能力，提升其美术品位为目的的美术活动。</w:t>
            </w:r>
          </w:p>
          <w:p w14:paraId="4C75D89D">
            <w:pPr>
              <w:numPr>
                <w:ilvl w:val="0"/>
                <w:numId w:val="0"/>
              </w:numPr>
              <w:spacing w:line="240" w:lineRule="exact"/>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2.拓展模块：此内容为任意选修模块，其中选两项。</w:t>
            </w:r>
          </w:p>
          <w:p w14:paraId="31AD92EF">
            <w:pPr>
              <w:numPr>
                <w:ilvl w:val="0"/>
                <w:numId w:val="0"/>
              </w:numPr>
              <w:spacing w:line="240" w:lineRule="exact"/>
              <w:ind w:left="0" w:leftChars="0" w:firstLine="404" w:firstLineChars="200"/>
              <w:rPr>
                <w:rFonts w:ascii="仿宋_GB2312" w:eastAsia="仿宋_GB2312"/>
                <w:color w:val="000000"/>
                <w:spacing w:val="-4"/>
                <w:kern w:val="0"/>
                <w:szCs w:val="21"/>
              </w:rPr>
            </w:pPr>
            <w:r>
              <w:rPr>
                <w:rFonts w:hint="eastAsia" w:ascii="仿宋_GB2312" w:eastAsia="仿宋_GB2312"/>
                <w:color w:val="auto"/>
                <w:spacing w:val="-4"/>
                <w:kern w:val="0"/>
                <w:szCs w:val="21"/>
                <w:highlight w:val="none"/>
                <w:lang w:val="en-US" w:eastAsia="zh-CN"/>
              </w:rPr>
              <w:t>歌唱、演奏、舞蹈、设计、中国书画、中国传统工艺、戏剧、影视、其他等，也可根据地方艺术特色进行校本课程的编写。</w:t>
            </w:r>
          </w:p>
        </w:tc>
        <w:tc>
          <w:tcPr>
            <w:tcW w:w="2613" w:type="dxa"/>
            <w:noWrap w:val="0"/>
            <w:vAlign w:val="center"/>
          </w:tcPr>
          <w:p w14:paraId="29CDA78C">
            <w:pPr>
              <w:numPr>
                <w:ilvl w:val="0"/>
                <w:numId w:val="2"/>
              </w:numPr>
              <w:spacing w:line="240" w:lineRule="exact"/>
              <w:jc w:val="left"/>
              <w:rPr>
                <w:rFonts w:hint="eastAsia"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准确理解艺术学科核心素养，科学制定教学目标；</w:t>
            </w:r>
          </w:p>
          <w:p w14:paraId="3CD37C2D">
            <w:pPr>
              <w:numPr>
                <w:ilvl w:val="0"/>
                <w:numId w:val="2"/>
              </w:numPr>
              <w:spacing w:line="240" w:lineRule="exact"/>
              <w:jc w:val="left"/>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深入分析艺术课程结构内容，加强课程衔接整合；</w:t>
            </w:r>
          </w:p>
          <w:p w14:paraId="3E254C69">
            <w:pPr>
              <w:numPr>
                <w:ilvl w:val="0"/>
                <w:numId w:val="2"/>
              </w:numPr>
              <w:spacing w:line="240" w:lineRule="exact"/>
              <w:jc w:val="left"/>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遵循身心发展和学习规律，精心设计组织教学；</w:t>
            </w:r>
          </w:p>
          <w:p w14:paraId="70512CED">
            <w:pPr>
              <w:numPr>
                <w:ilvl w:val="0"/>
                <w:numId w:val="2"/>
              </w:numPr>
              <w:spacing w:line="240" w:lineRule="exact"/>
              <w:jc w:val="left"/>
              <w:rPr>
                <w:rFonts w:hint="default"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lang w:val="en-US" w:eastAsia="zh-CN"/>
              </w:rPr>
              <w:t>积极适应学生职业发展需要，体现职业教育特色；</w:t>
            </w:r>
          </w:p>
          <w:p w14:paraId="572BEE0A">
            <w:pPr>
              <w:numPr>
                <w:ilvl w:val="0"/>
                <w:numId w:val="2"/>
              </w:numPr>
              <w:spacing w:line="240" w:lineRule="exact"/>
              <w:jc w:val="left"/>
              <w:rPr>
                <w:rFonts w:ascii="仿宋_GB2312" w:eastAsia="仿宋_GB2312"/>
                <w:spacing w:val="-4"/>
                <w:kern w:val="0"/>
                <w:szCs w:val="21"/>
              </w:rPr>
            </w:pPr>
            <w:r>
              <w:rPr>
                <w:rFonts w:hint="eastAsia" w:ascii="仿宋_GB2312" w:eastAsia="仿宋_GB2312"/>
                <w:color w:val="auto"/>
                <w:spacing w:val="-4"/>
                <w:kern w:val="0"/>
                <w:szCs w:val="21"/>
                <w:highlight w:val="none"/>
                <w:lang w:val="en-US" w:eastAsia="zh-CN"/>
              </w:rPr>
              <w:t>学业评价坚持导向性、整体性、发展性原则。坚持评价主体多元化的原则，发挥评价的诊断、反馈、激励、甄别、选拔等多种功能，根据不同的评价目的和评价对象，选用恰当的评价方式。</w:t>
            </w:r>
          </w:p>
        </w:tc>
      </w:tr>
      <w:tr w14:paraId="6C270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63" w:type="pct"/>
            <w:shd w:val="clear" w:color="000000" w:fill="FFFFFF"/>
            <w:noWrap w:val="0"/>
            <w:vAlign w:val="center"/>
          </w:tcPr>
          <w:p w14:paraId="1F341A80">
            <w:pPr>
              <w:spacing w:line="240" w:lineRule="exact"/>
              <w:jc w:val="center"/>
              <w:rPr>
                <w:rFonts w:hint="default" w:ascii="仿宋_GB2312" w:eastAsia="仿宋_GB2312"/>
                <w:spacing w:val="-4"/>
                <w:kern w:val="0"/>
                <w:szCs w:val="21"/>
                <w:lang w:val="en-US" w:eastAsia="zh-CN"/>
              </w:rPr>
            </w:pPr>
            <w:r>
              <w:rPr>
                <w:rFonts w:hint="eastAsia" w:ascii="仿宋_GB2312" w:eastAsia="仿宋_GB2312"/>
                <w:spacing w:val="-4"/>
                <w:kern w:val="0"/>
                <w:szCs w:val="21"/>
                <w:lang w:val="en-US" w:eastAsia="zh-CN"/>
              </w:rPr>
              <w:t>9</w:t>
            </w:r>
          </w:p>
        </w:tc>
        <w:tc>
          <w:tcPr>
            <w:tcW w:w="792" w:type="dxa"/>
            <w:shd w:val="clear" w:color="000000" w:fill="FFFFFF"/>
            <w:noWrap w:val="0"/>
            <w:vAlign w:val="center"/>
          </w:tcPr>
          <w:p w14:paraId="70871AED">
            <w:pPr>
              <w:spacing w:line="240" w:lineRule="exact"/>
              <w:jc w:val="center"/>
              <w:rPr>
                <w:rFonts w:ascii="仿宋_GB2312" w:eastAsia="仿宋_GB2312"/>
                <w:spacing w:val="-4"/>
                <w:kern w:val="0"/>
                <w:szCs w:val="21"/>
              </w:rPr>
            </w:pPr>
            <w:r>
              <w:rPr>
                <w:rFonts w:hint="eastAsia" w:ascii="仿宋_GB2312" w:hAnsi="仿宋_GB2312" w:eastAsia="仿宋_GB2312" w:cs="仿宋_GB2312"/>
                <w:color w:val="auto"/>
                <w:sz w:val="21"/>
                <w:szCs w:val="21"/>
                <w:highlight w:val="none"/>
                <w:lang w:val="en-US" w:eastAsia="zh-CN" w:bidi="ar-SA"/>
              </w:rPr>
              <w:t>YLJS00</w:t>
            </w:r>
            <w:r>
              <w:rPr>
                <w:rFonts w:hint="eastAsia" w:ascii="仿宋_GB2312" w:eastAsia="仿宋_GB2312" w:cs="仿宋"/>
                <w:color w:val="auto"/>
                <w:spacing w:val="-4"/>
                <w:kern w:val="0"/>
                <w:sz w:val="22"/>
                <w:szCs w:val="21"/>
                <w:highlight w:val="none"/>
                <w:lang w:val="en-US" w:eastAsia="zh-CN" w:bidi="zh-CN"/>
              </w:rPr>
              <w:t>9</w:t>
            </w:r>
          </w:p>
        </w:tc>
        <w:tc>
          <w:tcPr>
            <w:tcW w:w="792" w:type="dxa"/>
            <w:shd w:val="clear" w:color="000000" w:fill="FFFFFF"/>
            <w:noWrap w:val="0"/>
            <w:vAlign w:val="center"/>
          </w:tcPr>
          <w:p w14:paraId="650495F8">
            <w:pPr>
              <w:spacing w:line="240" w:lineRule="exact"/>
              <w:jc w:val="center"/>
              <w:rPr>
                <w:rFonts w:hint="eastAsia" w:ascii="仿宋_GB2312" w:eastAsia="仿宋_GB2312"/>
                <w:spacing w:val="-4"/>
                <w:kern w:val="0"/>
                <w:szCs w:val="21"/>
                <w:lang w:val="en-US" w:eastAsia="zh-CN"/>
              </w:rPr>
            </w:pPr>
            <w:r>
              <w:rPr>
                <w:rFonts w:hint="eastAsia" w:ascii="仿宋_GB2312" w:eastAsia="仿宋_GB2312"/>
                <w:color w:val="auto"/>
                <w:spacing w:val="-4"/>
                <w:kern w:val="0"/>
                <w:szCs w:val="21"/>
                <w:highlight w:val="none"/>
                <w:lang w:val="en-US" w:eastAsia="zh-CN"/>
              </w:rPr>
              <w:t>劳动教育</w:t>
            </w:r>
          </w:p>
        </w:tc>
        <w:tc>
          <w:tcPr>
            <w:tcW w:w="590" w:type="dxa"/>
            <w:shd w:val="clear" w:color="000000" w:fill="FFFFFF"/>
            <w:noWrap w:val="0"/>
            <w:vAlign w:val="center"/>
          </w:tcPr>
          <w:p w14:paraId="5AF26FD6">
            <w:pPr>
              <w:spacing w:line="240" w:lineRule="exact"/>
              <w:jc w:val="center"/>
              <w:rPr>
                <w:rFonts w:ascii="仿宋_GB2312" w:hAnsi="仿宋" w:eastAsia="仿宋_GB2312" w:cs="仿宋"/>
                <w:spacing w:val="-4"/>
                <w:kern w:val="0"/>
                <w:sz w:val="22"/>
                <w:szCs w:val="21"/>
                <w:lang w:val="zh-CN" w:eastAsia="zh-CN" w:bidi="zh-CN"/>
              </w:rPr>
            </w:pPr>
            <w:r>
              <w:rPr>
                <w:rFonts w:hint="eastAsia" w:ascii="仿宋_GB2312" w:eastAsia="仿宋_GB2312" w:cs="仿宋"/>
                <w:color w:val="auto"/>
                <w:spacing w:val="-4"/>
                <w:kern w:val="0"/>
                <w:sz w:val="22"/>
                <w:szCs w:val="21"/>
                <w:highlight w:val="none"/>
                <w:lang w:val="en-US" w:eastAsia="zh-CN" w:bidi="zh-CN"/>
              </w:rPr>
              <w:t>72</w:t>
            </w:r>
          </w:p>
        </w:tc>
        <w:tc>
          <w:tcPr>
            <w:tcW w:w="2445" w:type="dxa"/>
            <w:noWrap w:val="0"/>
            <w:vAlign w:val="center"/>
          </w:tcPr>
          <w:p w14:paraId="4788AB9E">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right="0" w:rightChars="0"/>
              <w:textAlignment w:val="auto"/>
              <w:rPr>
                <w:rFonts w:ascii="仿宋_GB2312" w:eastAsia="仿宋_GB2312"/>
                <w:color w:val="000000"/>
                <w:spacing w:val="-4"/>
                <w:kern w:val="0"/>
                <w:szCs w:val="21"/>
              </w:rPr>
            </w:pPr>
            <w:r>
              <w:rPr>
                <w:rFonts w:ascii="仿宋_GB2312" w:hAnsi="仿宋" w:eastAsia="仿宋_GB2312" w:cs="仿宋"/>
                <w:color w:val="auto"/>
                <w:spacing w:val="-4"/>
                <w:sz w:val="22"/>
                <w:szCs w:val="21"/>
                <w:highlight w:val="none"/>
                <w:lang w:val="zh-CN" w:eastAsia="zh-CN" w:bidi="zh-CN"/>
              </w:rPr>
              <w:t>通过</w:t>
            </w:r>
            <w:r>
              <w:rPr>
                <w:rFonts w:hint="eastAsia" w:ascii="仿宋_GB2312" w:eastAsia="仿宋_GB2312"/>
                <w:color w:val="auto"/>
                <w:spacing w:val="-4"/>
                <w:kern w:val="0"/>
                <w:szCs w:val="21"/>
                <w:highlight w:val="none"/>
                <w:lang w:val="en-US" w:eastAsia="zh-CN"/>
              </w:rPr>
              <w:t>劳动教育</w:t>
            </w:r>
            <w:r>
              <w:rPr>
                <w:rFonts w:ascii="仿宋_GB2312" w:hAnsi="仿宋" w:eastAsia="仿宋_GB2312" w:cs="仿宋"/>
                <w:color w:val="auto"/>
                <w:spacing w:val="-4"/>
                <w:sz w:val="22"/>
                <w:szCs w:val="21"/>
                <w:highlight w:val="none"/>
                <w:lang w:val="zh-CN" w:eastAsia="zh-CN" w:bidi="zh-CN"/>
              </w:rPr>
              <w:t>学习与实践而逐渐形成正确价值观念、必备品格和关键能力。课程学科核心素养主要包括：</w:t>
            </w:r>
            <w:r>
              <w:rPr>
                <w:rFonts w:hint="default" w:ascii="仿宋_GB2312" w:hAnsi="仿宋" w:eastAsia="仿宋_GB2312" w:cs="仿宋"/>
                <w:color w:val="auto"/>
                <w:spacing w:val="-4"/>
                <w:sz w:val="22"/>
                <w:szCs w:val="21"/>
                <w:highlight w:val="none"/>
                <w:lang w:val="zh-CN" w:eastAsia="zh-CN" w:bidi="zh-CN"/>
              </w:rPr>
              <w:t>劳模精神</w:t>
            </w:r>
            <w:r>
              <w:rPr>
                <w:rFonts w:hint="eastAsia" w:ascii="仿宋_GB2312" w:eastAsia="仿宋_GB2312" w:cs="仿宋"/>
                <w:color w:val="auto"/>
                <w:spacing w:val="-4"/>
                <w:sz w:val="22"/>
                <w:szCs w:val="21"/>
                <w:highlight w:val="none"/>
                <w:lang w:val="zh-CN" w:eastAsia="zh-CN" w:bidi="zh-CN"/>
              </w:rPr>
              <w:t>、</w:t>
            </w:r>
            <w:r>
              <w:rPr>
                <w:rFonts w:ascii="仿宋_GB2312" w:hAnsi="仿宋" w:eastAsia="仿宋_GB2312" w:cs="仿宋"/>
                <w:color w:val="auto"/>
                <w:spacing w:val="-4"/>
                <w:sz w:val="22"/>
                <w:szCs w:val="21"/>
                <w:highlight w:val="none"/>
                <w:lang w:val="zh-CN" w:eastAsia="zh-CN" w:bidi="zh-CN"/>
              </w:rPr>
              <w:t>诚实劳动</w:t>
            </w:r>
            <w:r>
              <w:rPr>
                <w:rFonts w:hint="eastAsia" w:ascii="仿宋_GB2312" w:eastAsia="仿宋_GB2312" w:cs="仿宋"/>
                <w:color w:val="auto"/>
                <w:spacing w:val="-4"/>
                <w:sz w:val="22"/>
                <w:szCs w:val="21"/>
                <w:highlight w:val="none"/>
                <w:lang w:val="zh-CN" w:eastAsia="zh-CN" w:bidi="zh-CN"/>
              </w:rPr>
              <w:t>、</w:t>
            </w:r>
            <w:r>
              <w:rPr>
                <w:rFonts w:hint="default" w:ascii="仿宋_GB2312" w:hAnsi="仿宋" w:eastAsia="仿宋_GB2312" w:cs="仿宋"/>
                <w:color w:val="auto"/>
                <w:spacing w:val="-4"/>
                <w:sz w:val="22"/>
                <w:szCs w:val="21"/>
                <w:highlight w:val="none"/>
                <w:lang w:val="zh-CN" w:eastAsia="zh-CN" w:bidi="zh-CN"/>
              </w:rPr>
              <w:t>工匠精神</w:t>
            </w:r>
            <w:r>
              <w:rPr>
                <w:rFonts w:hint="eastAsia" w:ascii="仿宋_GB2312" w:eastAsia="仿宋_GB2312" w:cs="仿宋"/>
                <w:color w:val="auto"/>
                <w:spacing w:val="-4"/>
                <w:sz w:val="22"/>
                <w:szCs w:val="21"/>
                <w:highlight w:val="none"/>
                <w:lang w:val="zh-CN" w:eastAsia="zh-CN" w:bidi="zh-CN"/>
              </w:rPr>
              <w:t>、</w:t>
            </w:r>
            <w:r>
              <w:rPr>
                <w:rFonts w:hint="default" w:ascii="仿宋_GB2312" w:hAnsi="仿宋" w:eastAsia="仿宋_GB2312" w:cs="仿宋"/>
                <w:color w:val="auto"/>
                <w:spacing w:val="-4"/>
                <w:sz w:val="22"/>
                <w:szCs w:val="21"/>
                <w:highlight w:val="none"/>
                <w:lang w:val="zh-CN" w:eastAsia="zh-CN" w:bidi="zh-CN"/>
              </w:rPr>
              <w:t>环保精神</w:t>
            </w:r>
            <w:r>
              <w:rPr>
                <w:rFonts w:hint="eastAsia" w:ascii="仿宋_GB2312" w:eastAsia="仿宋_GB2312" w:cs="仿宋"/>
                <w:color w:val="auto"/>
                <w:spacing w:val="-4"/>
                <w:sz w:val="22"/>
                <w:szCs w:val="21"/>
                <w:highlight w:val="none"/>
                <w:lang w:val="zh-CN" w:eastAsia="zh-CN" w:bidi="zh-CN"/>
              </w:rPr>
              <w:t>、</w:t>
            </w:r>
            <w:r>
              <w:rPr>
                <w:rFonts w:ascii="仿宋_GB2312" w:hAnsi="仿宋" w:eastAsia="仿宋_GB2312" w:cs="仿宋"/>
                <w:color w:val="auto"/>
                <w:spacing w:val="-4"/>
                <w:sz w:val="22"/>
                <w:szCs w:val="21"/>
                <w:highlight w:val="none"/>
                <w:lang w:val="zh-CN" w:eastAsia="zh-CN" w:bidi="zh-CN"/>
              </w:rPr>
              <w:t>奉献精神</w:t>
            </w:r>
            <w:r>
              <w:rPr>
                <w:rFonts w:hint="eastAsia" w:ascii="仿宋_GB2312" w:eastAsia="仿宋_GB2312" w:cs="仿宋"/>
                <w:color w:val="auto"/>
                <w:spacing w:val="-4"/>
                <w:sz w:val="22"/>
                <w:szCs w:val="21"/>
                <w:highlight w:val="none"/>
                <w:lang w:val="zh-CN" w:eastAsia="zh-CN" w:bidi="zh-CN"/>
              </w:rPr>
              <w:t>、</w:t>
            </w:r>
            <w:r>
              <w:rPr>
                <w:rFonts w:ascii="仿宋_GB2312" w:hAnsi="仿宋" w:eastAsia="仿宋_GB2312" w:cs="仿宋"/>
                <w:color w:val="auto"/>
                <w:spacing w:val="-4"/>
                <w:sz w:val="22"/>
                <w:szCs w:val="21"/>
                <w:highlight w:val="none"/>
                <w:lang w:val="zh-CN" w:eastAsia="zh-CN" w:bidi="zh-CN"/>
              </w:rPr>
              <w:t>创新精神</w:t>
            </w:r>
            <w:r>
              <w:rPr>
                <w:rFonts w:hint="eastAsia" w:ascii="仿宋_GB2312" w:eastAsia="仿宋_GB2312" w:cs="仿宋"/>
                <w:color w:val="auto"/>
                <w:spacing w:val="-4"/>
                <w:sz w:val="22"/>
                <w:szCs w:val="21"/>
                <w:highlight w:val="none"/>
                <w:lang w:val="zh-CN" w:eastAsia="zh-CN" w:bidi="zh-CN"/>
              </w:rPr>
              <w:t>、</w:t>
            </w:r>
            <w:r>
              <w:rPr>
                <w:rFonts w:ascii="仿宋_GB2312" w:hAnsi="仿宋" w:eastAsia="仿宋_GB2312" w:cs="仿宋"/>
                <w:color w:val="auto"/>
                <w:spacing w:val="-4"/>
                <w:sz w:val="22"/>
                <w:szCs w:val="21"/>
                <w:highlight w:val="none"/>
                <w:lang w:val="zh-CN" w:eastAsia="zh-CN" w:bidi="zh-CN"/>
              </w:rPr>
              <w:t>志愿精神</w:t>
            </w:r>
            <w:r>
              <w:rPr>
                <w:rFonts w:hint="eastAsia" w:ascii="仿宋_GB2312" w:eastAsia="仿宋_GB2312" w:cs="仿宋"/>
                <w:color w:val="auto"/>
                <w:spacing w:val="-4"/>
                <w:sz w:val="22"/>
                <w:szCs w:val="21"/>
                <w:highlight w:val="none"/>
                <w:lang w:val="zh-CN" w:eastAsia="zh-CN" w:bidi="zh-CN"/>
              </w:rPr>
              <w:t>。</w:t>
            </w:r>
          </w:p>
        </w:tc>
        <w:tc>
          <w:tcPr>
            <w:tcW w:w="1812" w:type="dxa"/>
            <w:noWrap w:val="0"/>
            <w:vAlign w:val="center"/>
          </w:tcPr>
          <w:p w14:paraId="5F6A0FC8">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eastAsia" w:ascii="仿宋_GB2312" w:hAnsi="仿宋" w:eastAsia="仿宋_GB2312" w:cs="仿宋"/>
                <w:color w:val="auto"/>
                <w:spacing w:val="-4"/>
                <w:sz w:val="22"/>
                <w:szCs w:val="21"/>
                <w:highlight w:val="none"/>
                <w:lang w:val="en-US" w:eastAsia="zh-CN" w:bidi="zh-CN"/>
              </w:rPr>
            </w:pPr>
            <w:r>
              <w:rPr>
                <w:rFonts w:hint="eastAsia" w:ascii="仿宋_GB2312" w:hAnsi="仿宋" w:eastAsia="仿宋_GB2312" w:cs="仿宋"/>
                <w:color w:val="auto"/>
                <w:spacing w:val="-4"/>
                <w:sz w:val="22"/>
                <w:szCs w:val="21"/>
                <w:highlight w:val="none"/>
                <w:lang w:val="en-US" w:eastAsia="zh-CN" w:bidi="zh-CN"/>
              </w:rPr>
              <w:t>1.认识各种常用的材料</w:t>
            </w:r>
            <w:r>
              <w:rPr>
                <w:rFonts w:hint="eastAsia" w:ascii="仿宋_GB2312" w:eastAsia="仿宋_GB2312" w:cs="仿宋"/>
                <w:color w:val="auto"/>
                <w:spacing w:val="-4"/>
                <w:sz w:val="22"/>
                <w:szCs w:val="21"/>
                <w:highlight w:val="none"/>
                <w:lang w:val="en-US" w:eastAsia="zh-CN" w:bidi="zh-CN"/>
              </w:rPr>
              <w:t>及其</w:t>
            </w:r>
            <w:r>
              <w:rPr>
                <w:rFonts w:hint="eastAsia" w:ascii="仿宋_GB2312" w:hAnsi="仿宋" w:eastAsia="仿宋_GB2312" w:cs="仿宋"/>
                <w:color w:val="auto"/>
                <w:spacing w:val="-4"/>
                <w:sz w:val="22"/>
                <w:szCs w:val="21"/>
                <w:highlight w:val="none"/>
                <w:lang w:val="en-US" w:eastAsia="zh-CN" w:bidi="zh-CN"/>
              </w:rPr>
              <w:t>不同的用途、性能及加工方法。</w:t>
            </w:r>
          </w:p>
          <w:p w14:paraId="1F81DB07">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eastAsia" w:ascii="仿宋_GB2312" w:hAnsi="仿宋" w:eastAsia="仿宋_GB2312" w:cs="仿宋"/>
                <w:color w:val="auto"/>
                <w:spacing w:val="-4"/>
                <w:sz w:val="22"/>
                <w:szCs w:val="21"/>
                <w:highlight w:val="none"/>
                <w:lang w:val="en-US" w:eastAsia="zh-CN" w:bidi="zh-CN"/>
              </w:rPr>
            </w:pPr>
            <w:r>
              <w:rPr>
                <w:rFonts w:hint="eastAsia" w:ascii="仿宋_GB2312" w:hAnsi="仿宋" w:eastAsia="仿宋_GB2312" w:cs="仿宋"/>
                <w:color w:val="auto"/>
                <w:spacing w:val="-4"/>
                <w:sz w:val="22"/>
                <w:szCs w:val="21"/>
                <w:highlight w:val="none"/>
                <w:lang w:val="en-US" w:eastAsia="zh-CN" w:bidi="zh-CN"/>
              </w:rPr>
              <w:t>2.会使用一些常用的工具设备；</w:t>
            </w:r>
          </w:p>
          <w:p w14:paraId="21CC3B99">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eastAsia" w:ascii="仿宋_GB2312" w:hAnsi="仿宋" w:eastAsia="仿宋_GB2312" w:cs="仿宋"/>
                <w:color w:val="auto"/>
                <w:spacing w:val="-4"/>
                <w:sz w:val="22"/>
                <w:szCs w:val="21"/>
                <w:highlight w:val="none"/>
                <w:lang w:val="en-US" w:eastAsia="zh-CN" w:bidi="zh-CN"/>
              </w:rPr>
            </w:pPr>
            <w:r>
              <w:rPr>
                <w:rFonts w:hint="eastAsia" w:ascii="仿宋_GB2312" w:hAnsi="仿宋" w:eastAsia="仿宋_GB2312" w:cs="仿宋"/>
                <w:color w:val="auto"/>
                <w:spacing w:val="-4"/>
                <w:sz w:val="22"/>
                <w:szCs w:val="21"/>
                <w:highlight w:val="none"/>
                <w:lang w:val="en-US" w:eastAsia="zh-CN" w:bidi="zh-CN"/>
              </w:rPr>
              <w:t>3.具有初步的识图、制图能力，以便进行简单的科技创新设计，发挥学生的想象力和创造力。培养学生的创新精神和创新能力；</w:t>
            </w:r>
          </w:p>
          <w:p w14:paraId="4F6AE11E">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eastAsia" w:ascii="仿宋_GB2312" w:hAnsi="仿宋" w:eastAsia="仿宋_GB2312" w:cs="仿宋"/>
                <w:color w:val="auto"/>
                <w:spacing w:val="-4"/>
                <w:sz w:val="22"/>
                <w:szCs w:val="21"/>
                <w:highlight w:val="none"/>
                <w:lang w:val="en-US" w:eastAsia="zh-CN" w:bidi="zh-CN"/>
              </w:rPr>
            </w:pPr>
            <w:r>
              <w:rPr>
                <w:rFonts w:hint="eastAsia" w:ascii="仿宋_GB2312" w:hAnsi="仿宋" w:eastAsia="仿宋_GB2312" w:cs="仿宋"/>
                <w:color w:val="auto"/>
                <w:spacing w:val="-4"/>
                <w:sz w:val="22"/>
                <w:szCs w:val="21"/>
                <w:highlight w:val="none"/>
                <w:lang w:val="en-US" w:eastAsia="zh-CN" w:bidi="zh-CN"/>
              </w:rPr>
              <w:t>4.通过鉴赏、讨论、测试等活动形成初步的评价能力和鉴赏审美能力；</w:t>
            </w:r>
          </w:p>
          <w:p w14:paraId="431E5713">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eastAsia" w:ascii="仿宋_GB2312" w:hAnsi="仿宋" w:eastAsia="仿宋_GB2312" w:cs="仿宋"/>
                <w:color w:val="auto"/>
                <w:spacing w:val="-4"/>
                <w:sz w:val="22"/>
                <w:szCs w:val="21"/>
                <w:highlight w:val="none"/>
                <w:lang w:val="en-US" w:eastAsia="zh-CN" w:bidi="zh-CN"/>
              </w:rPr>
            </w:pPr>
            <w:r>
              <w:rPr>
                <w:rFonts w:hint="eastAsia" w:ascii="仿宋_GB2312" w:hAnsi="仿宋" w:eastAsia="仿宋_GB2312" w:cs="仿宋"/>
                <w:color w:val="auto"/>
                <w:spacing w:val="-4"/>
                <w:sz w:val="22"/>
                <w:szCs w:val="21"/>
                <w:highlight w:val="none"/>
                <w:lang w:val="en-US" w:eastAsia="zh-CN" w:bidi="zh-CN"/>
              </w:rPr>
              <w:t>5.了解简单的工业制作的基本过程和相关知识，掌握一些基本操作技能，体会技术的价值。</w:t>
            </w:r>
          </w:p>
          <w:p w14:paraId="374ED499">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default" w:ascii="仿宋_GB2312" w:hAnsi="仿宋" w:eastAsia="仿宋_GB2312" w:cs="仿宋"/>
                <w:color w:val="auto"/>
                <w:spacing w:val="-4"/>
                <w:sz w:val="22"/>
                <w:szCs w:val="21"/>
                <w:highlight w:val="none"/>
                <w:lang w:val="zh-CN" w:eastAsia="zh-CN" w:bidi="zh-CN"/>
              </w:rPr>
            </w:pPr>
            <w:r>
              <w:rPr>
                <w:rFonts w:hint="eastAsia" w:ascii="仿宋_GB2312" w:eastAsia="仿宋_GB2312" w:cs="仿宋"/>
                <w:color w:val="auto"/>
                <w:spacing w:val="-4"/>
                <w:sz w:val="22"/>
                <w:szCs w:val="21"/>
                <w:highlight w:val="none"/>
                <w:lang w:val="en-US" w:eastAsia="zh-CN" w:bidi="zh-CN"/>
              </w:rPr>
              <w:t>6.</w:t>
            </w:r>
            <w:r>
              <w:rPr>
                <w:rFonts w:hint="default" w:ascii="仿宋_GB2312" w:hAnsi="仿宋" w:eastAsia="仿宋_GB2312" w:cs="仿宋"/>
                <w:color w:val="auto"/>
                <w:spacing w:val="-4"/>
                <w:sz w:val="22"/>
                <w:szCs w:val="21"/>
                <w:highlight w:val="none"/>
                <w:lang w:val="zh-CN" w:eastAsia="zh-CN" w:bidi="zh-CN"/>
              </w:rPr>
              <w:t>通过日常生活劳动的锻炼，如烹饪、洗涤、家电的使用、保养和维修，财物的管理和使用等，掌握生活必备的基础知识和基本技能。</w:t>
            </w:r>
          </w:p>
          <w:p w14:paraId="34770A2A">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default" w:ascii="仿宋_GB2312" w:hAnsi="仿宋" w:eastAsia="仿宋_GB2312" w:cs="仿宋"/>
                <w:color w:val="auto"/>
                <w:spacing w:val="-4"/>
                <w:sz w:val="22"/>
                <w:szCs w:val="21"/>
                <w:highlight w:val="none"/>
                <w:lang w:val="en-US" w:eastAsia="zh-CN" w:bidi="zh-CN"/>
              </w:rPr>
            </w:pPr>
            <w:r>
              <w:rPr>
                <w:rFonts w:hint="eastAsia" w:ascii="仿宋_GB2312" w:eastAsia="仿宋_GB2312" w:cs="仿宋"/>
                <w:color w:val="auto"/>
                <w:spacing w:val="-4"/>
                <w:sz w:val="22"/>
                <w:szCs w:val="21"/>
                <w:highlight w:val="none"/>
                <w:lang w:val="en-US" w:eastAsia="zh-CN" w:bidi="zh-CN"/>
              </w:rPr>
              <w:t>7</w:t>
            </w:r>
            <w:r>
              <w:rPr>
                <w:rFonts w:hint="default" w:ascii="仿宋_GB2312" w:hAnsi="仿宋" w:eastAsia="仿宋_GB2312" w:cs="仿宋"/>
                <w:color w:val="auto"/>
                <w:spacing w:val="-4"/>
                <w:sz w:val="22"/>
                <w:szCs w:val="21"/>
                <w:highlight w:val="none"/>
                <w:lang w:val="zh-CN" w:eastAsia="zh-CN" w:bidi="zh-CN"/>
              </w:rPr>
              <w:t>通过社会实践、调查、比较、测试等活动增强学生对职业的认识，逐渐形成初步的职业选择志向和创业意识。</w:t>
            </w:r>
          </w:p>
          <w:p w14:paraId="5DF378C1">
            <w:pPr>
              <w:numPr>
                <w:ilvl w:val="0"/>
                <w:numId w:val="0"/>
              </w:numPr>
              <w:spacing w:line="240" w:lineRule="exact"/>
              <w:ind w:left="0" w:leftChars="0" w:firstLine="0" w:firstLineChars="0"/>
              <w:rPr>
                <w:rFonts w:ascii="仿宋_GB2312" w:eastAsia="仿宋_GB2312"/>
                <w:color w:val="000000"/>
                <w:spacing w:val="-4"/>
                <w:kern w:val="0"/>
                <w:szCs w:val="21"/>
              </w:rPr>
            </w:pPr>
          </w:p>
        </w:tc>
        <w:tc>
          <w:tcPr>
            <w:tcW w:w="2613" w:type="dxa"/>
            <w:noWrap w:val="0"/>
            <w:vAlign w:val="center"/>
          </w:tcPr>
          <w:p w14:paraId="4EB144C3">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default" w:ascii="仿宋_GB2312" w:hAnsi="仿宋" w:eastAsia="仿宋_GB2312" w:cs="仿宋"/>
                <w:color w:val="auto"/>
                <w:spacing w:val="-4"/>
                <w:sz w:val="22"/>
                <w:szCs w:val="21"/>
                <w:highlight w:val="none"/>
                <w:lang w:val="en-US" w:eastAsia="zh-CN" w:bidi="zh-CN"/>
              </w:rPr>
            </w:pPr>
            <w:r>
              <w:rPr>
                <w:rFonts w:hint="default" w:ascii="仿宋_GB2312" w:hAnsi="仿宋" w:eastAsia="仿宋_GB2312" w:cs="仿宋"/>
                <w:color w:val="auto"/>
                <w:spacing w:val="-4"/>
                <w:sz w:val="22"/>
                <w:szCs w:val="21"/>
                <w:highlight w:val="none"/>
                <w:lang w:val="en-US" w:eastAsia="zh-CN" w:bidi="zh-CN"/>
              </w:rPr>
              <w:t>1.教育对象的全体性。</w:t>
            </w:r>
          </w:p>
          <w:p w14:paraId="2383BC01">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424" w:firstLineChars="200"/>
              <w:textAlignment w:val="auto"/>
              <w:rPr>
                <w:rFonts w:hint="default" w:ascii="仿宋_GB2312" w:hAnsi="仿宋" w:eastAsia="仿宋_GB2312" w:cs="仿宋"/>
                <w:color w:val="auto"/>
                <w:spacing w:val="-4"/>
                <w:sz w:val="22"/>
                <w:szCs w:val="21"/>
                <w:highlight w:val="none"/>
                <w:lang w:val="en-US" w:eastAsia="zh-CN" w:bidi="zh-CN"/>
              </w:rPr>
            </w:pPr>
            <w:r>
              <w:rPr>
                <w:rFonts w:hint="default" w:ascii="仿宋_GB2312" w:hAnsi="仿宋" w:eastAsia="仿宋_GB2312" w:cs="仿宋"/>
                <w:color w:val="auto"/>
                <w:spacing w:val="-4"/>
                <w:sz w:val="22"/>
                <w:szCs w:val="21"/>
                <w:highlight w:val="none"/>
                <w:lang w:val="en-US" w:eastAsia="zh-CN" w:bidi="zh-CN"/>
              </w:rPr>
              <w:t>劳动教育是每个学生都必须接受的教育，是全体学生的基本权利，它为学生打好终身发展的基础。</w:t>
            </w:r>
          </w:p>
          <w:p w14:paraId="1F7B3C4F">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default" w:ascii="仿宋_GB2312" w:hAnsi="仿宋" w:eastAsia="仿宋_GB2312" w:cs="仿宋"/>
                <w:color w:val="auto"/>
                <w:spacing w:val="-4"/>
                <w:sz w:val="22"/>
                <w:szCs w:val="21"/>
                <w:highlight w:val="none"/>
                <w:lang w:val="en-US" w:eastAsia="zh-CN" w:bidi="zh-CN"/>
              </w:rPr>
            </w:pPr>
            <w:r>
              <w:rPr>
                <w:rFonts w:hint="default" w:ascii="仿宋_GB2312" w:hAnsi="仿宋" w:eastAsia="仿宋_GB2312" w:cs="仿宋"/>
                <w:color w:val="auto"/>
                <w:spacing w:val="-4"/>
                <w:sz w:val="22"/>
                <w:szCs w:val="21"/>
                <w:highlight w:val="none"/>
                <w:lang w:val="en-US" w:eastAsia="zh-CN" w:bidi="zh-CN"/>
              </w:rPr>
              <w:t>2.实施过程的综合性</w:t>
            </w:r>
          </w:p>
          <w:p w14:paraId="31332623">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424" w:firstLineChars="200"/>
              <w:textAlignment w:val="auto"/>
              <w:rPr>
                <w:rFonts w:hint="default" w:ascii="仿宋_GB2312" w:hAnsi="仿宋" w:eastAsia="仿宋_GB2312" w:cs="仿宋"/>
                <w:color w:val="auto"/>
                <w:spacing w:val="-4"/>
                <w:sz w:val="22"/>
                <w:szCs w:val="21"/>
                <w:highlight w:val="none"/>
                <w:lang w:val="en-US" w:eastAsia="zh-CN" w:bidi="zh-CN"/>
              </w:rPr>
            </w:pPr>
            <w:r>
              <w:rPr>
                <w:rFonts w:hint="default" w:ascii="仿宋_GB2312" w:hAnsi="仿宋" w:eastAsia="仿宋_GB2312" w:cs="仿宋"/>
                <w:color w:val="auto"/>
                <w:spacing w:val="-4"/>
                <w:sz w:val="22"/>
                <w:szCs w:val="21"/>
                <w:highlight w:val="none"/>
                <w:lang w:val="en-US" w:eastAsia="zh-CN" w:bidi="zh-CN"/>
              </w:rPr>
              <w:t>注意劳动教育各个实施途径的沟通与结合。劳动技术的课堂学习要与课外活动、校外社会实践、家庭教育等腰三角形途径相沟通，相结合。</w:t>
            </w:r>
          </w:p>
          <w:p w14:paraId="6EC8C58B">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default" w:ascii="仿宋_GB2312" w:hAnsi="仿宋" w:eastAsia="仿宋_GB2312" w:cs="仿宋"/>
                <w:color w:val="auto"/>
                <w:spacing w:val="-4"/>
                <w:sz w:val="22"/>
                <w:szCs w:val="21"/>
                <w:highlight w:val="none"/>
                <w:lang w:val="en-US" w:eastAsia="zh-CN" w:bidi="zh-CN"/>
              </w:rPr>
            </w:pPr>
            <w:r>
              <w:rPr>
                <w:rFonts w:hint="default" w:ascii="仿宋_GB2312" w:hAnsi="仿宋" w:eastAsia="仿宋_GB2312" w:cs="仿宋"/>
                <w:color w:val="auto"/>
                <w:spacing w:val="-4"/>
                <w:sz w:val="22"/>
                <w:szCs w:val="21"/>
                <w:highlight w:val="none"/>
                <w:lang w:val="en-US" w:eastAsia="zh-CN" w:bidi="zh-CN"/>
              </w:rPr>
              <w:t>3.活动设计的科学性</w:t>
            </w:r>
          </w:p>
          <w:p w14:paraId="36009BDD">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right="0" w:firstLine="424" w:firstLineChars="200"/>
              <w:textAlignment w:val="auto"/>
              <w:rPr>
                <w:rFonts w:hint="default" w:ascii="仿宋_GB2312" w:hAnsi="仿宋" w:eastAsia="仿宋_GB2312" w:cs="仿宋"/>
                <w:color w:val="auto"/>
                <w:spacing w:val="-4"/>
                <w:sz w:val="22"/>
                <w:szCs w:val="21"/>
                <w:highlight w:val="none"/>
                <w:lang w:val="en-US" w:eastAsia="zh-CN" w:bidi="zh-CN"/>
              </w:rPr>
            </w:pPr>
            <w:r>
              <w:rPr>
                <w:rFonts w:hint="default" w:ascii="仿宋_GB2312" w:hAnsi="仿宋" w:eastAsia="仿宋_GB2312" w:cs="仿宋"/>
                <w:color w:val="auto"/>
                <w:spacing w:val="-4"/>
                <w:sz w:val="22"/>
                <w:szCs w:val="21"/>
                <w:highlight w:val="none"/>
                <w:lang w:val="en-US" w:eastAsia="zh-CN" w:bidi="zh-CN"/>
              </w:rPr>
              <w:t>劳动教育的实施以活动为主要形式，活动设计要注意科学性。</w:t>
            </w:r>
          </w:p>
          <w:p w14:paraId="65633542">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rightChars="0" w:firstLine="0" w:firstLineChars="0"/>
              <w:textAlignment w:val="auto"/>
              <w:rPr>
                <w:rFonts w:ascii="仿宋_GB2312" w:eastAsia="仿宋_GB2312"/>
                <w:spacing w:val="-4"/>
                <w:kern w:val="0"/>
                <w:szCs w:val="21"/>
              </w:rPr>
            </w:pPr>
            <w:r>
              <w:rPr>
                <w:rFonts w:hint="default" w:ascii="仿宋_GB2312" w:hAnsi="仿宋" w:eastAsia="仿宋_GB2312" w:cs="仿宋"/>
                <w:color w:val="auto"/>
                <w:spacing w:val="-4"/>
                <w:sz w:val="22"/>
                <w:szCs w:val="21"/>
                <w:highlight w:val="none"/>
                <w:lang w:val="en-US" w:eastAsia="zh-CN" w:bidi="zh-CN"/>
              </w:rPr>
              <w:t>由于各地的现有条件和资源优势千差万别，因此在实施过程中，要注意从本地区、本校的实际情况出发,因地制宜地选取内容,确定方式，安排实施计划。</w:t>
            </w:r>
          </w:p>
        </w:tc>
      </w:tr>
      <w:tr w14:paraId="44532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306" w:type="dxa"/>
            <w:shd w:val="clear" w:color="000000" w:fill="FFFFFF"/>
            <w:noWrap w:val="0"/>
            <w:vAlign w:val="center"/>
          </w:tcPr>
          <w:p w14:paraId="5ABD054D">
            <w:pPr>
              <w:spacing w:line="240" w:lineRule="exact"/>
              <w:jc w:val="center"/>
              <w:rPr>
                <w:rFonts w:hint="eastAsia" w:ascii="仿宋_GB2312" w:eastAsia="仿宋_GB2312"/>
                <w:spacing w:val="-4"/>
                <w:kern w:val="0"/>
                <w:szCs w:val="21"/>
                <w:lang w:val="en-US" w:eastAsia="zh-CN"/>
              </w:rPr>
            </w:pPr>
            <w:r>
              <w:rPr>
                <w:rFonts w:hint="eastAsia" w:ascii="仿宋_GB2312" w:eastAsia="仿宋_GB2312"/>
                <w:color w:val="auto"/>
                <w:spacing w:val="-4"/>
                <w:kern w:val="0"/>
                <w:szCs w:val="21"/>
                <w:highlight w:val="none"/>
                <w:shd w:val="clear" w:color="auto" w:fill="auto"/>
                <w:lang w:val="en-US" w:eastAsia="zh-CN"/>
              </w:rPr>
              <w:t>10</w:t>
            </w:r>
          </w:p>
        </w:tc>
        <w:tc>
          <w:tcPr>
            <w:tcW w:w="792" w:type="dxa"/>
            <w:shd w:val="clear" w:color="000000" w:fill="FFFFFF"/>
            <w:noWrap w:val="0"/>
            <w:vAlign w:val="center"/>
          </w:tcPr>
          <w:p w14:paraId="39DC8A36">
            <w:pPr>
              <w:spacing w:line="240" w:lineRule="exact"/>
              <w:jc w:val="center"/>
              <w:rPr>
                <w:rFonts w:hint="eastAsia" w:ascii="仿宋_GB2312" w:eastAsia="仿宋_GB2312"/>
                <w:color w:val="auto"/>
                <w:spacing w:val="-4"/>
                <w:kern w:val="0"/>
                <w:szCs w:val="21"/>
                <w:highlight w:val="none"/>
                <w:lang w:val="en-US" w:eastAsia="zh-CN"/>
              </w:rPr>
            </w:pPr>
            <w:r>
              <w:rPr>
                <w:rFonts w:hint="eastAsia" w:ascii="仿宋_GB2312" w:hAnsi="仿宋_GB2312" w:eastAsia="仿宋_GB2312" w:cs="仿宋_GB2312"/>
                <w:color w:val="auto"/>
                <w:sz w:val="21"/>
                <w:szCs w:val="21"/>
                <w:highlight w:val="none"/>
                <w:shd w:val="clear" w:color="auto" w:fill="auto"/>
                <w:lang w:val="en-US" w:eastAsia="zh-CN" w:bidi="ar-SA"/>
              </w:rPr>
              <w:t>YLJS01</w:t>
            </w:r>
            <w:r>
              <w:rPr>
                <w:rFonts w:hint="eastAsia" w:ascii="仿宋_GB2312" w:eastAsia="仿宋_GB2312" w:cs="仿宋"/>
                <w:color w:val="auto"/>
                <w:spacing w:val="-4"/>
                <w:kern w:val="0"/>
                <w:sz w:val="22"/>
                <w:szCs w:val="21"/>
                <w:highlight w:val="none"/>
                <w:shd w:val="clear" w:color="auto" w:fill="auto"/>
                <w:lang w:val="en-US" w:eastAsia="zh-CN" w:bidi="zh-CN"/>
              </w:rPr>
              <w:t>0</w:t>
            </w:r>
          </w:p>
        </w:tc>
        <w:tc>
          <w:tcPr>
            <w:tcW w:w="792" w:type="dxa"/>
            <w:shd w:val="clear" w:color="000000" w:fill="FFFFFF"/>
            <w:noWrap w:val="0"/>
            <w:vAlign w:val="center"/>
          </w:tcPr>
          <w:p w14:paraId="1D4D64F0">
            <w:pPr>
              <w:spacing w:line="240" w:lineRule="exact"/>
              <w:jc w:val="center"/>
              <w:rPr>
                <w:rFonts w:hint="eastAsia" w:ascii="仿宋_GB2312" w:hAnsi="仿宋_GB2312" w:eastAsia="仿宋_GB2312" w:cs="仿宋_GB2312"/>
                <w:color w:val="auto"/>
                <w:sz w:val="21"/>
                <w:szCs w:val="21"/>
                <w:highlight w:val="none"/>
                <w:lang w:val="en-US" w:eastAsia="zh-CN" w:bidi="ar-SA"/>
              </w:rPr>
            </w:pPr>
            <w:r>
              <w:rPr>
                <w:rFonts w:hint="eastAsia" w:ascii="仿宋_GB2312" w:eastAsia="仿宋_GB2312"/>
                <w:color w:val="auto"/>
                <w:spacing w:val="-4"/>
                <w:kern w:val="0"/>
                <w:szCs w:val="21"/>
                <w:highlight w:val="none"/>
                <w:shd w:val="clear" w:color="auto" w:fill="auto"/>
              </w:rPr>
              <w:t>中华优秀传统文化</w:t>
            </w:r>
          </w:p>
        </w:tc>
        <w:tc>
          <w:tcPr>
            <w:tcW w:w="590" w:type="dxa"/>
            <w:shd w:val="clear" w:color="000000" w:fill="FFFFFF"/>
            <w:noWrap w:val="0"/>
            <w:vAlign w:val="center"/>
          </w:tcPr>
          <w:p w14:paraId="015F9F05">
            <w:pPr>
              <w:spacing w:line="240" w:lineRule="exact"/>
              <w:jc w:val="center"/>
              <w:rPr>
                <w:rFonts w:hint="eastAsia" w:ascii="仿宋_GB2312" w:eastAsia="仿宋_GB2312" w:cs="仿宋"/>
                <w:color w:val="auto"/>
                <w:spacing w:val="-4"/>
                <w:kern w:val="0"/>
                <w:sz w:val="22"/>
                <w:szCs w:val="21"/>
                <w:highlight w:val="none"/>
                <w:shd w:val="clear" w:color="auto" w:fill="auto"/>
                <w:lang w:val="en-US" w:eastAsia="zh-CN" w:bidi="zh-CN"/>
              </w:rPr>
            </w:pPr>
            <w:r>
              <w:rPr>
                <w:rFonts w:hint="eastAsia" w:ascii="仿宋_GB2312" w:eastAsia="仿宋_GB2312" w:cs="仿宋"/>
                <w:color w:val="auto"/>
                <w:spacing w:val="-4"/>
                <w:kern w:val="0"/>
                <w:sz w:val="22"/>
                <w:szCs w:val="21"/>
                <w:highlight w:val="none"/>
                <w:shd w:val="clear" w:color="auto" w:fill="auto"/>
                <w:lang w:val="en-US" w:eastAsia="zh-CN" w:bidi="zh-CN"/>
              </w:rPr>
              <w:t>18</w:t>
            </w:r>
          </w:p>
          <w:p w14:paraId="5AA1FB20">
            <w:pPr>
              <w:spacing w:line="240" w:lineRule="exact"/>
              <w:jc w:val="center"/>
              <w:rPr>
                <w:rFonts w:hint="eastAsia"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shd w:val="clear" w:color="auto" w:fill="auto"/>
                <w:lang w:val="en-US" w:eastAsia="zh-CN"/>
              </w:rPr>
              <w:t>(选修)</w:t>
            </w:r>
          </w:p>
        </w:tc>
        <w:tc>
          <w:tcPr>
            <w:tcW w:w="2445" w:type="dxa"/>
            <w:noWrap w:val="0"/>
            <w:vAlign w:val="center"/>
          </w:tcPr>
          <w:p w14:paraId="5E85FADD">
            <w:pPr>
              <w:spacing w:line="240" w:lineRule="exact"/>
              <w:rPr>
                <w:rFonts w:hint="eastAsia" w:ascii="仿宋_GB2312" w:eastAsia="仿宋_GB2312"/>
                <w:color w:val="auto"/>
                <w:spacing w:val="-4"/>
                <w:kern w:val="0"/>
                <w:szCs w:val="21"/>
                <w:highlight w:val="none"/>
                <w:shd w:val="clear" w:color="auto" w:fill="auto"/>
                <w:lang w:val="en-US" w:eastAsia="zh-CN"/>
              </w:rPr>
            </w:pPr>
            <w:r>
              <w:rPr>
                <w:rFonts w:hint="eastAsia" w:ascii="仿宋_GB2312" w:eastAsia="仿宋_GB2312"/>
                <w:color w:val="auto"/>
                <w:spacing w:val="-4"/>
                <w:kern w:val="0"/>
                <w:szCs w:val="21"/>
                <w:highlight w:val="none"/>
                <w:shd w:val="clear" w:color="auto" w:fill="auto"/>
                <w:lang w:val="en-US" w:eastAsia="zh-CN"/>
              </w:rPr>
              <w:t>厚植中华文化底蕴、涵养家国情怀、增强社会关爱、提升人格修养、铸牢中华民族共同体意识等方面的育人功能显著增强，学生文化自信更加坚定。</w:t>
            </w:r>
          </w:p>
          <w:p w14:paraId="39783A5D">
            <w:pPr>
              <w:spacing w:line="240" w:lineRule="exact"/>
              <w:jc w:val="center"/>
              <w:rPr>
                <w:rFonts w:hint="eastAsia" w:ascii="仿宋_GB2312" w:eastAsia="仿宋_GB2312" w:cs="仿宋"/>
                <w:color w:val="auto"/>
                <w:spacing w:val="-4"/>
                <w:kern w:val="0"/>
                <w:sz w:val="22"/>
                <w:szCs w:val="21"/>
                <w:highlight w:val="none"/>
                <w:lang w:val="en-US" w:eastAsia="zh-CN" w:bidi="zh-CN"/>
              </w:rPr>
            </w:pPr>
          </w:p>
        </w:tc>
        <w:tc>
          <w:tcPr>
            <w:tcW w:w="1812" w:type="dxa"/>
            <w:noWrap w:val="0"/>
            <w:vAlign w:val="center"/>
          </w:tcPr>
          <w:p w14:paraId="70FE210F">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ascii="仿宋_GB2312" w:hAnsi="仿宋" w:eastAsia="仿宋_GB2312" w:cs="仿宋"/>
                <w:color w:val="auto"/>
                <w:spacing w:val="-4"/>
                <w:sz w:val="22"/>
                <w:szCs w:val="21"/>
                <w:highlight w:val="none"/>
                <w:lang w:val="zh-CN" w:eastAsia="zh-CN" w:bidi="zh-CN"/>
              </w:rPr>
            </w:pPr>
            <w:r>
              <w:rPr>
                <w:rFonts w:hint="eastAsia" w:ascii="仿宋_GB2312" w:eastAsia="仿宋_GB2312"/>
                <w:color w:val="auto"/>
                <w:spacing w:val="-4"/>
                <w:kern w:val="0"/>
                <w:szCs w:val="21"/>
                <w:highlight w:val="none"/>
                <w:shd w:val="clear" w:color="auto" w:fill="auto"/>
                <w:lang w:val="en-US" w:eastAsia="zh-CN"/>
              </w:rPr>
              <w:t>主要围绕核心思想理念、中华人文精神、中华传统美德三大主题，遴选中华优秀传统文化教育内容。</w:t>
            </w:r>
          </w:p>
        </w:tc>
        <w:tc>
          <w:tcPr>
            <w:tcW w:w="2613" w:type="dxa"/>
            <w:noWrap w:val="0"/>
            <w:vAlign w:val="center"/>
          </w:tcPr>
          <w:p w14:paraId="6CFDA0E6">
            <w:pPr>
              <w:spacing w:line="240" w:lineRule="exact"/>
              <w:jc w:val="center"/>
              <w:rPr>
                <w:rFonts w:ascii="仿宋_GB2312" w:eastAsia="仿宋_GB2312"/>
                <w:spacing w:val="-4"/>
                <w:kern w:val="0"/>
                <w:szCs w:val="21"/>
              </w:rPr>
            </w:pPr>
            <w:r>
              <w:rPr>
                <w:rFonts w:hint="eastAsia" w:ascii="仿宋_GB2312" w:eastAsia="仿宋_GB2312"/>
                <w:color w:val="auto"/>
                <w:spacing w:val="-4"/>
                <w:kern w:val="0"/>
                <w:szCs w:val="21"/>
                <w:highlight w:val="none"/>
                <w:shd w:val="clear" w:color="auto" w:fill="auto"/>
                <w:lang w:val="en-US" w:eastAsia="zh-CN"/>
              </w:rPr>
              <w:t>以增强学生对中华优秀传统文化的理性认识和践行能力为重点，讲述中华民族多元一体的历史渊源及重要学术、艺术流派等，使学生在与世界文化的比较中，更加客观全面地认识中华文化，领悟民族独特智慧，更加理性地看待外部世界，坚定文化自信。</w:t>
            </w:r>
          </w:p>
        </w:tc>
      </w:tr>
      <w:tr w14:paraId="7AD1E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306" w:type="dxa"/>
            <w:shd w:val="clear" w:color="000000" w:fill="FFFFFF"/>
            <w:noWrap w:val="0"/>
            <w:vAlign w:val="center"/>
          </w:tcPr>
          <w:p w14:paraId="5433F50A">
            <w:pPr>
              <w:spacing w:line="240" w:lineRule="exact"/>
              <w:jc w:val="center"/>
              <w:rPr>
                <w:rFonts w:hint="eastAsia" w:ascii="仿宋_GB2312" w:eastAsia="仿宋_GB2312"/>
                <w:spacing w:val="-4"/>
                <w:kern w:val="0"/>
                <w:szCs w:val="21"/>
                <w:lang w:val="en-US" w:eastAsia="zh-CN"/>
              </w:rPr>
            </w:pPr>
            <w:r>
              <w:rPr>
                <w:rFonts w:hint="eastAsia" w:ascii="仿宋_GB2312" w:eastAsia="仿宋_GB2312"/>
                <w:color w:val="auto"/>
                <w:spacing w:val="-4"/>
                <w:kern w:val="0"/>
                <w:szCs w:val="21"/>
                <w:highlight w:val="none"/>
                <w:shd w:val="clear" w:color="auto" w:fill="auto"/>
                <w:lang w:val="en-US" w:eastAsia="zh-CN"/>
              </w:rPr>
              <w:t>11</w:t>
            </w:r>
          </w:p>
        </w:tc>
        <w:tc>
          <w:tcPr>
            <w:tcW w:w="792" w:type="dxa"/>
            <w:shd w:val="clear" w:color="000000" w:fill="FFFFFF"/>
            <w:noWrap w:val="0"/>
            <w:vAlign w:val="center"/>
          </w:tcPr>
          <w:p w14:paraId="2D7073E9">
            <w:pPr>
              <w:spacing w:line="240" w:lineRule="exact"/>
              <w:jc w:val="center"/>
              <w:rPr>
                <w:rFonts w:hint="eastAsia" w:ascii="仿宋_GB2312" w:eastAsia="仿宋_GB2312"/>
                <w:color w:val="auto"/>
                <w:spacing w:val="-4"/>
                <w:kern w:val="0"/>
                <w:szCs w:val="21"/>
                <w:highlight w:val="none"/>
                <w:lang w:val="en-US" w:eastAsia="zh-CN"/>
              </w:rPr>
            </w:pPr>
            <w:r>
              <w:rPr>
                <w:rFonts w:hint="eastAsia" w:ascii="仿宋_GB2312" w:hAnsi="仿宋_GB2312" w:eastAsia="仿宋_GB2312" w:cs="仿宋_GB2312"/>
                <w:color w:val="auto"/>
                <w:sz w:val="21"/>
                <w:szCs w:val="21"/>
                <w:highlight w:val="none"/>
                <w:shd w:val="clear" w:color="auto" w:fill="auto"/>
                <w:lang w:val="en-US" w:eastAsia="zh-CN" w:bidi="ar-SA"/>
              </w:rPr>
              <w:t>YLJS0</w:t>
            </w:r>
            <w:r>
              <w:rPr>
                <w:rFonts w:hint="eastAsia" w:ascii="仿宋_GB2312" w:eastAsia="仿宋_GB2312" w:cs="仿宋"/>
                <w:color w:val="auto"/>
                <w:spacing w:val="-4"/>
                <w:kern w:val="0"/>
                <w:sz w:val="22"/>
                <w:szCs w:val="21"/>
                <w:highlight w:val="none"/>
                <w:shd w:val="clear" w:color="auto" w:fill="auto"/>
                <w:lang w:val="en-US" w:eastAsia="zh-CN" w:bidi="zh-CN"/>
              </w:rPr>
              <w:t>11</w:t>
            </w:r>
          </w:p>
        </w:tc>
        <w:tc>
          <w:tcPr>
            <w:tcW w:w="792" w:type="dxa"/>
            <w:shd w:val="clear" w:color="000000" w:fill="FFFFFF"/>
            <w:noWrap w:val="0"/>
            <w:vAlign w:val="center"/>
          </w:tcPr>
          <w:p w14:paraId="44001087">
            <w:pPr>
              <w:spacing w:line="240" w:lineRule="exact"/>
              <w:jc w:val="center"/>
              <w:rPr>
                <w:rFonts w:hint="eastAsia" w:ascii="仿宋_GB2312" w:hAnsi="仿宋_GB2312" w:eastAsia="仿宋_GB2312" w:cs="仿宋_GB2312"/>
                <w:color w:val="auto"/>
                <w:sz w:val="21"/>
                <w:szCs w:val="21"/>
                <w:highlight w:val="none"/>
                <w:lang w:val="en-US" w:eastAsia="zh-CN" w:bidi="ar-SA"/>
              </w:rPr>
            </w:pPr>
            <w:r>
              <w:rPr>
                <w:rFonts w:hint="eastAsia" w:ascii="仿宋_GB2312" w:eastAsia="仿宋_GB2312"/>
                <w:color w:val="auto"/>
                <w:spacing w:val="-4"/>
                <w:kern w:val="0"/>
                <w:szCs w:val="21"/>
                <w:highlight w:val="none"/>
                <w:shd w:val="clear" w:color="auto" w:fill="auto"/>
              </w:rPr>
              <w:t>职业素养</w:t>
            </w:r>
          </w:p>
        </w:tc>
        <w:tc>
          <w:tcPr>
            <w:tcW w:w="590" w:type="dxa"/>
            <w:shd w:val="clear" w:color="000000" w:fill="FFFFFF"/>
            <w:noWrap w:val="0"/>
            <w:vAlign w:val="center"/>
          </w:tcPr>
          <w:p w14:paraId="3F7E87A8">
            <w:pPr>
              <w:spacing w:line="240" w:lineRule="exact"/>
              <w:jc w:val="center"/>
              <w:rPr>
                <w:rFonts w:hint="eastAsia" w:ascii="仿宋_GB2312" w:eastAsia="仿宋_GB2312"/>
                <w:color w:val="auto"/>
                <w:spacing w:val="-4"/>
                <w:kern w:val="0"/>
                <w:szCs w:val="21"/>
                <w:highlight w:val="none"/>
                <w:shd w:val="clear" w:color="auto" w:fill="auto"/>
                <w:lang w:val="en-US" w:eastAsia="zh-CN"/>
              </w:rPr>
            </w:pPr>
            <w:r>
              <w:rPr>
                <w:rFonts w:hint="eastAsia" w:ascii="仿宋_GB2312" w:eastAsia="仿宋_GB2312"/>
                <w:color w:val="auto"/>
                <w:spacing w:val="-4"/>
                <w:kern w:val="0"/>
                <w:szCs w:val="21"/>
                <w:highlight w:val="none"/>
                <w:shd w:val="clear" w:color="auto" w:fill="auto"/>
                <w:lang w:val="en-US" w:eastAsia="zh-CN"/>
              </w:rPr>
              <w:t>18</w:t>
            </w:r>
          </w:p>
          <w:p w14:paraId="5DA62981">
            <w:pPr>
              <w:spacing w:line="240" w:lineRule="exact"/>
              <w:jc w:val="center"/>
              <w:rPr>
                <w:rFonts w:hint="eastAsia" w:ascii="仿宋_GB2312" w:eastAsia="仿宋_GB2312"/>
                <w:color w:val="auto"/>
                <w:spacing w:val="-4"/>
                <w:kern w:val="0"/>
                <w:szCs w:val="21"/>
                <w:highlight w:val="none"/>
                <w:lang w:val="en-US" w:eastAsia="zh-CN"/>
              </w:rPr>
            </w:pPr>
            <w:r>
              <w:rPr>
                <w:rFonts w:hint="eastAsia" w:ascii="仿宋_GB2312" w:eastAsia="仿宋_GB2312"/>
                <w:color w:val="auto"/>
                <w:spacing w:val="-4"/>
                <w:kern w:val="0"/>
                <w:szCs w:val="21"/>
                <w:highlight w:val="none"/>
                <w:shd w:val="clear" w:color="auto" w:fill="auto"/>
                <w:lang w:val="en-US" w:eastAsia="zh-CN"/>
              </w:rPr>
              <w:t>(选修)</w:t>
            </w:r>
          </w:p>
        </w:tc>
        <w:tc>
          <w:tcPr>
            <w:tcW w:w="2445" w:type="dxa"/>
            <w:noWrap w:val="0"/>
            <w:vAlign w:val="center"/>
          </w:tcPr>
          <w:p w14:paraId="77512840">
            <w:pPr>
              <w:spacing w:line="240" w:lineRule="exact"/>
              <w:jc w:val="left"/>
              <w:rPr>
                <w:rFonts w:hint="eastAsia" w:ascii="仿宋_GB2312" w:eastAsia="仿宋_GB2312" w:cs="仿宋"/>
                <w:color w:val="auto"/>
                <w:spacing w:val="-4"/>
                <w:kern w:val="0"/>
                <w:sz w:val="22"/>
                <w:szCs w:val="21"/>
                <w:highlight w:val="none"/>
                <w:lang w:val="en-US" w:eastAsia="zh-CN" w:bidi="zh-CN"/>
              </w:rPr>
            </w:pPr>
            <w:r>
              <w:rPr>
                <w:rFonts w:hint="eastAsia" w:ascii="仿宋_GB2312" w:eastAsia="仿宋_GB2312"/>
                <w:color w:val="auto"/>
                <w:spacing w:val="-4"/>
                <w:kern w:val="0"/>
                <w:szCs w:val="21"/>
                <w:highlight w:val="none"/>
                <w:shd w:val="clear" w:color="auto" w:fill="auto"/>
                <w:lang w:val="en-US" w:eastAsia="zh-CN"/>
              </w:rPr>
              <w:t>培养正确的人生观、价值观和就业观为核心，强调职业素养与社会主义核心价值观的结合，帮助学生理解职业素养对个人发展的重要性。</w:t>
            </w:r>
          </w:p>
        </w:tc>
        <w:tc>
          <w:tcPr>
            <w:tcW w:w="1812" w:type="dxa"/>
            <w:noWrap w:val="0"/>
            <w:vAlign w:val="center"/>
          </w:tcPr>
          <w:p w14:paraId="1756B6F9">
            <w:pPr>
              <w:spacing w:line="240" w:lineRule="exact"/>
              <w:jc w:val="center"/>
              <w:rPr>
                <w:rFonts w:ascii="仿宋_GB2312" w:hAnsi="仿宋" w:eastAsia="仿宋_GB2312" w:cs="仿宋"/>
                <w:color w:val="auto"/>
                <w:spacing w:val="-4"/>
                <w:sz w:val="22"/>
                <w:szCs w:val="21"/>
                <w:highlight w:val="none"/>
                <w:lang w:val="zh-CN" w:eastAsia="zh-CN" w:bidi="zh-CN"/>
              </w:rPr>
            </w:pPr>
            <w:r>
              <w:rPr>
                <w:rFonts w:hint="eastAsia" w:ascii="仿宋_GB2312" w:eastAsia="仿宋_GB2312"/>
                <w:color w:val="auto"/>
                <w:spacing w:val="-4"/>
                <w:kern w:val="0"/>
                <w:szCs w:val="21"/>
                <w:highlight w:val="none"/>
                <w:shd w:val="clear" w:color="auto" w:fill="auto"/>
                <w:lang w:val="en-US" w:eastAsia="zh-CN"/>
              </w:rPr>
              <w:t>掌握职业素养的基本框架、职场礼仪规范、沟通技巧等，理解创新思维方法及终身学习的重要性，提升职业行为判断力，强化自我管理、团队协作及问题解决能力，培养职业道德、职业心态调整能力及创新意识。</w:t>
            </w:r>
          </w:p>
        </w:tc>
        <w:tc>
          <w:tcPr>
            <w:tcW w:w="2613" w:type="dxa"/>
            <w:noWrap w:val="0"/>
            <w:vAlign w:val="center"/>
          </w:tcPr>
          <w:p w14:paraId="54015387">
            <w:pPr>
              <w:spacing w:line="240" w:lineRule="exact"/>
              <w:jc w:val="center"/>
              <w:rPr>
                <w:rFonts w:ascii="仿宋_GB2312" w:eastAsia="仿宋_GB2312"/>
                <w:spacing w:val="-4"/>
                <w:kern w:val="0"/>
                <w:szCs w:val="21"/>
              </w:rPr>
            </w:pPr>
            <w:r>
              <w:rPr>
                <w:rFonts w:hint="eastAsia" w:ascii="仿宋_GB2312" w:eastAsia="仿宋_GB2312"/>
                <w:color w:val="auto"/>
                <w:spacing w:val="-4"/>
                <w:kern w:val="0"/>
                <w:szCs w:val="21"/>
                <w:highlight w:val="none"/>
                <w:shd w:val="clear" w:color="auto" w:fill="auto"/>
                <w:lang w:val="en-US" w:eastAsia="zh-CN"/>
              </w:rPr>
              <w:t>通过案例分析、角色扮演、情境模拟等方式强化实践能力。</w:t>
            </w:r>
          </w:p>
        </w:tc>
      </w:tr>
    </w:tbl>
    <w:p w14:paraId="55DCFC7C">
      <w:pPr>
        <w:sectPr>
          <w:footerReference r:id="rId8" w:type="default"/>
          <w:pgSz w:w="11906" w:h="16839"/>
          <w:pgMar w:top="1416" w:right="1308" w:bottom="645" w:left="1304" w:header="0" w:footer="410" w:gutter="0"/>
          <w:pgNumType w:fmt="decimal"/>
          <w:cols w:space="720" w:num="1"/>
        </w:sectPr>
      </w:pPr>
    </w:p>
    <w:p w14:paraId="69D1F0B9">
      <w:pPr>
        <w:spacing w:before="100" w:line="222" w:lineRule="auto"/>
        <w:ind w:left="603"/>
        <w:rPr>
          <w:rFonts w:ascii="仿宋" w:hAnsi="仿宋" w:eastAsia="仿宋" w:cs="仿宋"/>
          <w:sz w:val="24"/>
          <w:szCs w:val="24"/>
        </w:rPr>
      </w:pPr>
      <w:r>
        <w:rPr>
          <w:rFonts w:ascii="仿宋" w:hAnsi="仿宋" w:eastAsia="仿宋" w:cs="仿宋"/>
          <w:spacing w:val="-1"/>
          <w:sz w:val="24"/>
          <w:szCs w:val="24"/>
          <w14:textOutline w14:w="4356" w14:cap="sq" w14:cmpd="sng">
            <w14:solidFill>
              <w14:srgbClr w14:val="000000"/>
            </w14:solidFill>
            <w14:prstDash w14:val="solid"/>
            <w14:bevel/>
          </w14:textOutline>
        </w:rPr>
        <w:t>2.专业(技能)课程</w:t>
      </w:r>
    </w:p>
    <w:p w14:paraId="60CEB669">
      <w:pPr>
        <w:autoSpaceDE/>
        <w:autoSpaceDN/>
        <w:spacing w:line="440" w:lineRule="exact"/>
        <w:ind w:firstLine="560" w:firstLineChars="200"/>
        <w:jc w:val="both"/>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（1）专业技术基础课（3-5门）</w:t>
      </w:r>
    </w:p>
    <w:p w14:paraId="07CF2382">
      <w:pPr>
        <w:autoSpaceDE/>
        <w:autoSpaceDN/>
        <w:spacing w:line="440" w:lineRule="exact"/>
        <w:ind w:firstLine="560" w:firstLineChars="200"/>
        <w:jc w:val="both"/>
        <w:rPr>
          <w:rFonts w:hint="eastAsia" w:ascii="仿宋_GB2312" w:hAnsi="仿宋_GB2312" w:eastAsia="仿宋_GB2312" w:cs="仿宋_GB2312"/>
          <w:kern w:val="2"/>
          <w:sz w:val="28"/>
          <w:szCs w:val="28"/>
          <w:lang w:val="en-US" w:bidi="ar-SA"/>
        </w:rPr>
      </w:pPr>
      <w:r>
        <w:rPr>
          <w:rFonts w:hint="eastAsia" w:ascii="仿宋_GB2312" w:hAnsi="仿宋_GB2312" w:eastAsia="仿宋_GB2312" w:cs="仿宋_GB2312"/>
          <w:kern w:val="2"/>
          <w:sz w:val="28"/>
          <w:szCs w:val="28"/>
          <w:lang w:val="en-US" w:bidi="ar-SA"/>
        </w:rPr>
        <w:t>专业技术基础课程是为支撑职业岗位典型职业活动所具备的技术技能而设置的课程。</w:t>
      </w:r>
    </w:p>
    <w:tbl>
      <w:tblPr>
        <w:tblStyle w:val="8"/>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161"/>
        <w:gridCol w:w="2539"/>
        <w:gridCol w:w="2141"/>
        <w:gridCol w:w="846"/>
        <w:gridCol w:w="1434"/>
      </w:tblGrid>
      <w:tr w14:paraId="14E6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1409" w:type="dxa"/>
            <w:shd w:val="clear" w:color="auto" w:fill="E7E6E6"/>
            <w:vAlign w:val="center"/>
          </w:tcPr>
          <w:p w14:paraId="314577E3">
            <w:pPr>
              <w:autoSpaceDE/>
              <w:autoSpaceDN/>
              <w:spacing w:line="300" w:lineRule="exact"/>
              <w:jc w:val="center"/>
              <w:rPr>
                <w:rFonts w:hint="eastAsia" w:ascii="仿宋_GB2312" w:hAnsi="仿宋_GB2312" w:eastAsia="仿宋_GB2312" w:cs="仿宋_GB2312"/>
                <w:bCs/>
                <w:sz w:val="21"/>
                <w:szCs w:val="21"/>
                <w:lang w:val="en-US" w:bidi="ar-SA"/>
              </w:rPr>
            </w:pPr>
            <w:r>
              <w:rPr>
                <w:rFonts w:hint="eastAsia" w:ascii="仿宋_GB2312" w:hAnsi="仿宋_GB2312" w:eastAsia="仿宋_GB2312" w:cs="仿宋_GB2312"/>
                <w:bCs/>
                <w:sz w:val="21"/>
                <w:szCs w:val="21"/>
                <w:lang w:val="en-US" w:bidi="ar-SA"/>
              </w:rPr>
              <w:t>课程名称</w:t>
            </w:r>
          </w:p>
        </w:tc>
        <w:tc>
          <w:tcPr>
            <w:tcW w:w="1161" w:type="dxa"/>
            <w:shd w:val="clear" w:color="auto" w:fill="E7E6E6"/>
            <w:vAlign w:val="center"/>
          </w:tcPr>
          <w:p w14:paraId="47DAC211">
            <w:pPr>
              <w:autoSpaceDE/>
              <w:autoSpaceDN/>
              <w:spacing w:line="300" w:lineRule="exact"/>
              <w:jc w:val="center"/>
              <w:rPr>
                <w:rFonts w:hint="eastAsia" w:ascii="仿宋_GB2312" w:hAnsi="仿宋_GB2312" w:eastAsia="仿宋_GB2312" w:cs="仿宋_GB2312"/>
                <w:bCs/>
                <w:sz w:val="21"/>
                <w:szCs w:val="21"/>
                <w:lang w:val="en-US" w:bidi="ar-SA"/>
              </w:rPr>
            </w:pPr>
            <w:r>
              <w:rPr>
                <w:rFonts w:hint="eastAsia" w:ascii="仿宋_GB2312" w:hAnsi="仿宋_GB2312" w:eastAsia="仿宋_GB2312" w:cs="仿宋_GB2312"/>
                <w:bCs/>
                <w:sz w:val="21"/>
                <w:szCs w:val="21"/>
                <w:lang w:val="en-US" w:bidi="ar-SA"/>
              </w:rPr>
              <w:t>课程代码</w:t>
            </w:r>
          </w:p>
        </w:tc>
        <w:tc>
          <w:tcPr>
            <w:tcW w:w="2539" w:type="dxa"/>
            <w:shd w:val="clear" w:color="auto" w:fill="E7E6E6"/>
            <w:vAlign w:val="center"/>
          </w:tcPr>
          <w:p w14:paraId="60DA8431">
            <w:pPr>
              <w:autoSpaceDE/>
              <w:autoSpaceDN/>
              <w:spacing w:line="300" w:lineRule="exact"/>
              <w:jc w:val="center"/>
              <w:rPr>
                <w:rFonts w:hint="default" w:ascii="仿宋_GB2312" w:hAnsi="仿宋_GB2312" w:eastAsia="仿宋_GB2312" w:cs="仿宋_GB2312"/>
                <w:bCs/>
                <w:sz w:val="21"/>
                <w:szCs w:val="21"/>
                <w:lang w:val="en-US" w:eastAsia="zh-CN" w:bidi="ar-SA"/>
              </w:rPr>
            </w:pPr>
            <w:r>
              <w:rPr>
                <w:rFonts w:hint="eastAsia" w:ascii="仿宋_GB2312" w:hAnsi="仿宋_GB2312" w:eastAsia="仿宋_GB2312" w:cs="仿宋_GB2312"/>
                <w:bCs/>
                <w:sz w:val="21"/>
                <w:szCs w:val="21"/>
                <w:lang w:val="en-US" w:eastAsia="zh-CN" w:bidi="ar-SA"/>
              </w:rPr>
              <w:t>课程目标</w:t>
            </w:r>
          </w:p>
        </w:tc>
        <w:tc>
          <w:tcPr>
            <w:tcW w:w="2141" w:type="dxa"/>
            <w:shd w:val="clear" w:color="auto" w:fill="E7E6E6"/>
            <w:vAlign w:val="center"/>
          </w:tcPr>
          <w:p w14:paraId="435B6744">
            <w:pPr>
              <w:autoSpaceDE/>
              <w:autoSpaceDN/>
              <w:spacing w:line="300" w:lineRule="exact"/>
              <w:jc w:val="center"/>
              <w:rPr>
                <w:rFonts w:hint="eastAsia" w:ascii="仿宋_GB2312" w:hAnsi="仿宋_GB2312" w:eastAsia="仿宋_GB2312" w:cs="仿宋_GB2312"/>
                <w:bCs/>
                <w:kern w:val="2"/>
                <w:sz w:val="21"/>
                <w:szCs w:val="21"/>
                <w:lang w:val="en-US" w:bidi="ar-SA"/>
              </w:rPr>
            </w:pPr>
            <w:r>
              <w:rPr>
                <w:rFonts w:hint="eastAsia" w:ascii="仿宋_GB2312" w:hAnsi="仿宋_GB2312" w:eastAsia="仿宋_GB2312" w:cs="仿宋_GB2312"/>
                <w:bCs/>
                <w:kern w:val="2"/>
                <w:sz w:val="21"/>
                <w:szCs w:val="21"/>
                <w:lang w:val="en-US" w:bidi="ar-SA"/>
              </w:rPr>
              <w:t>主要教学内容和要求</w:t>
            </w:r>
          </w:p>
        </w:tc>
        <w:tc>
          <w:tcPr>
            <w:tcW w:w="846" w:type="dxa"/>
            <w:shd w:val="clear" w:color="auto" w:fill="E7E6E6"/>
            <w:vAlign w:val="center"/>
          </w:tcPr>
          <w:p w14:paraId="5A055CE1">
            <w:pPr>
              <w:autoSpaceDE/>
              <w:autoSpaceDN/>
              <w:spacing w:line="300" w:lineRule="exact"/>
              <w:jc w:val="center"/>
              <w:rPr>
                <w:rFonts w:hint="eastAsia" w:ascii="仿宋_GB2312" w:hAnsi="仿宋_GB2312" w:eastAsia="仿宋_GB2312" w:cs="仿宋_GB2312"/>
                <w:bCs/>
                <w:sz w:val="21"/>
                <w:szCs w:val="21"/>
                <w:lang w:val="en-US" w:bidi="ar-SA"/>
              </w:rPr>
            </w:pPr>
            <w:r>
              <w:rPr>
                <w:rFonts w:hint="eastAsia" w:ascii="仿宋_GB2312" w:hAnsi="仿宋_GB2312" w:eastAsia="仿宋_GB2312" w:cs="仿宋_GB2312"/>
                <w:bCs/>
                <w:sz w:val="21"/>
                <w:szCs w:val="21"/>
                <w:lang w:val="en-US" w:bidi="ar-SA"/>
              </w:rPr>
              <w:t>学时</w:t>
            </w:r>
          </w:p>
        </w:tc>
        <w:tc>
          <w:tcPr>
            <w:tcW w:w="1434" w:type="dxa"/>
            <w:shd w:val="clear" w:color="auto" w:fill="E7E6E6"/>
            <w:vAlign w:val="center"/>
          </w:tcPr>
          <w:p w14:paraId="081BDB0C">
            <w:pPr>
              <w:autoSpaceDE/>
              <w:autoSpaceDN/>
              <w:spacing w:line="300" w:lineRule="exact"/>
              <w:jc w:val="center"/>
              <w:rPr>
                <w:rFonts w:hint="eastAsia" w:ascii="仿宋_GB2312" w:hAnsi="仿宋_GB2312" w:eastAsia="仿宋_GB2312" w:cs="仿宋_GB2312"/>
                <w:bCs/>
                <w:sz w:val="21"/>
                <w:szCs w:val="21"/>
                <w:lang w:val="en-US" w:bidi="ar-SA"/>
              </w:rPr>
            </w:pPr>
            <w:r>
              <w:rPr>
                <w:rFonts w:hint="eastAsia" w:ascii="仿宋_GB2312" w:hAnsi="仿宋_GB2312" w:eastAsia="仿宋_GB2312" w:cs="仿宋_GB2312"/>
                <w:bCs/>
                <w:sz w:val="21"/>
                <w:szCs w:val="21"/>
                <w:lang w:val="en-US" w:bidi="ar-SA"/>
              </w:rPr>
              <w:t>备注</w:t>
            </w:r>
          </w:p>
        </w:tc>
      </w:tr>
      <w:tr w14:paraId="200A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09" w:type="dxa"/>
            <w:vAlign w:val="center"/>
          </w:tcPr>
          <w:p w14:paraId="58B28C9D">
            <w:pPr>
              <w:widowControl/>
              <w:autoSpaceDE/>
              <w:autoSpaceDN/>
              <w:spacing w:line="300" w:lineRule="exact"/>
              <w:jc w:val="center"/>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植物生理</w:t>
            </w:r>
          </w:p>
        </w:tc>
        <w:tc>
          <w:tcPr>
            <w:tcW w:w="1161" w:type="dxa"/>
            <w:vAlign w:val="center"/>
          </w:tcPr>
          <w:p w14:paraId="4D87800F">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ZWSL201</w:t>
            </w:r>
          </w:p>
        </w:tc>
        <w:tc>
          <w:tcPr>
            <w:tcW w:w="2539" w:type="dxa"/>
            <w:vAlign w:val="center"/>
          </w:tcPr>
          <w:p w14:paraId="769E5EDE">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1.能力目标：能运用实验技术测定植物光合作用、呼吸作用及水分代谢参数；能诊断植物营养缺乏症状并提出解决方案（如缺素培养实验）。</w:t>
            </w:r>
          </w:p>
          <w:p w14:paraId="03C844A1">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2.知识目标：掌握植物细胞代谢、光合作用机理及激素调控原理；熟悉植物逆境生理与抗性机制（如抗旱、抗盐性）。</w:t>
            </w:r>
          </w:p>
          <w:p w14:paraId="2222BEEF">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3.素养目标：培养严谨的实验操作习惯和数据记录规范；形成生态保护意识，理解植物资源可持续利用的重要性。</w:t>
            </w:r>
          </w:p>
          <w:p w14:paraId="672D2F1F">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4.思政目标：通过中国科学家汤佩松、张启发等案例，增强科技自信与爱国情怀；结合“节水农业”理念，树立绿色发展观。</w:t>
            </w:r>
          </w:p>
        </w:tc>
        <w:tc>
          <w:tcPr>
            <w:tcW w:w="2141" w:type="dxa"/>
            <w:vAlign w:val="center"/>
          </w:tcPr>
          <w:p w14:paraId="7FDECFD6">
            <w:pPr>
              <w:widowControl/>
              <w:autoSpaceDE/>
              <w:autoSpaceDN/>
              <w:spacing w:line="300" w:lineRule="exact"/>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1.主要内容：植物水分代谢；植物矿质营养；光合作用；呼吸作用；植物生长发育生理；植物逆境生理。</w:t>
            </w:r>
          </w:p>
          <w:p w14:paraId="36045255">
            <w:pPr>
              <w:widowControl/>
              <w:autoSpaceDE/>
              <w:autoSpaceDN/>
              <w:spacing w:line="300" w:lineRule="exact"/>
              <w:rPr>
                <w:rFonts w:hint="eastAsia" w:ascii="仿宋" w:hAnsi="仿宋" w:eastAsia="仿宋" w:cs="仿宋"/>
                <w:color w:val="FF0000"/>
                <w:sz w:val="21"/>
                <w:szCs w:val="21"/>
                <w:lang w:val="en-US" w:eastAsia="zh-CN" w:bidi="ar-SA"/>
              </w:rPr>
            </w:pPr>
            <w:r>
              <w:rPr>
                <w:rFonts w:hint="eastAsia" w:ascii="仿宋" w:hAnsi="仿宋" w:eastAsia="仿宋" w:cs="仿宋"/>
                <w:color w:val="auto"/>
                <w:sz w:val="21"/>
                <w:szCs w:val="21"/>
                <w:lang w:val="en-US" w:eastAsia="zh-CN" w:bidi="ar-SA"/>
              </w:rPr>
              <w:t>2.教学要求:深入了解水分代谢，能合理进行灌溉；掌握植物细胞吸收矿质元素的 方式，能合理施肥；深入了解光合作用机理，有机物分配规律，掌握提高光能利用率措施；掌握呼吸作用与农业生产；掌握植物生长调节剂在农业生产中应用；掌握植物生长的相关性；掌握春化作用、光周 期现象及抗性生理，能利用相关知识解决生产实际问题。</w:t>
            </w:r>
          </w:p>
        </w:tc>
        <w:tc>
          <w:tcPr>
            <w:tcW w:w="846" w:type="dxa"/>
            <w:vAlign w:val="center"/>
          </w:tcPr>
          <w:p w14:paraId="7E81272B">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64</w:t>
            </w:r>
          </w:p>
        </w:tc>
        <w:tc>
          <w:tcPr>
            <w:tcW w:w="1434" w:type="dxa"/>
            <w:vAlign w:val="center"/>
          </w:tcPr>
          <w:p w14:paraId="29309B02">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完整在线学习资源</w:t>
            </w:r>
          </w:p>
        </w:tc>
      </w:tr>
      <w:tr w14:paraId="60BB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09" w:type="dxa"/>
            <w:vAlign w:val="center"/>
          </w:tcPr>
          <w:p w14:paraId="2BC9DD24">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3"/>
              </w:rPr>
              <w:t>植物生长环</w:t>
            </w:r>
            <w:r>
              <w:rPr>
                <w:rFonts w:hint="eastAsia" w:ascii="仿宋" w:hAnsi="仿宋" w:eastAsia="仿宋" w:cs="仿宋"/>
                <w:spacing w:val="2"/>
              </w:rPr>
              <w:t xml:space="preserve"> </w:t>
            </w:r>
            <w:r>
              <w:rPr>
                <w:rFonts w:hint="eastAsia" w:ascii="仿宋" w:hAnsi="仿宋" w:eastAsia="仿宋" w:cs="仿宋"/>
              </w:rPr>
              <w:t>境</w:t>
            </w:r>
          </w:p>
        </w:tc>
        <w:tc>
          <w:tcPr>
            <w:tcW w:w="1161" w:type="dxa"/>
            <w:vAlign w:val="center"/>
          </w:tcPr>
          <w:p w14:paraId="72A0E169">
            <w:pPr>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SZHJ101</w:t>
            </w:r>
          </w:p>
        </w:tc>
        <w:tc>
          <w:tcPr>
            <w:tcW w:w="2539" w:type="dxa"/>
            <w:vAlign w:val="center"/>
          </w:tcPr>
          <w:p w14:paraId="7243B769">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能分析土壤理化性质（如质地、肥力）并制定改良方案；能设计植物光照、温湿度调控方案（如设施园艺环境管理）。</w:t>
            </w:r>
          </w:p>
          <w:p w14:paraId="438BE252">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掌握土壤组成、水分循环及植物环境适应性原理；理解光周期理论及逆境对植物生长的影响。</w:t>
            </w:r>
          </w:p>
          <w:p w14:paraId="22844098">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培养生态平衡意识，倡导低碳农业实践；强化团队协作能力（如综合实验项目）。</w:t>
            </w:r>
          </w:p>
          <w:p w14:paraId="377D54E9">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思政目标通过“卷柏扎根”案例，培养扎根基层、服务三农的使命感；结合“碳达峰”战略，深化可持续发展理念。</w:t>
            </w:r>
          </w:p>
        </w:tc>
        <w:tc>
          <w:tcPr>
            <w:tcW w:w="2141" w:type="dxa"/>
            <w:vAlign w:val="center"/>
          </w:tcPr>
          <w:p w14:paraId="424BE006">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主要内容：植物的生长发育规律</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光、温、水、气、肥、土等概念和原理</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理解植物生长发育与坏境之间的相互关系</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了解调控植物生长发育环境的措施和途径。</w:t>
            </w:r>
          </w:p>
          <w:p w14:paraId="6770FBB7">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教学要求：通过本课程学习与技能培养，掌握植物生长发育的一般规律及其影响  条件。学会在遵循植物生长发育自然规律的前提下，通过环境条件（管 理措施）的改变，影响植物（作物）的生长状态，让植物更好地为人类服务。以此为专业课教学莫定知识学习和技能培养的基础。</w:t>
            </w:r>
          </w:p>
        </w:tc>
        <w:tc>
          <w:tcPr>
            <w:tcW w:w="846" w:type="dxa"/>
            <w:vAlign w:val="center"/>
          </w:tcPr>
          <w:p w14:paraId="344AD163">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48</w:t>
            </w:r>
          </w:p>
        </w:tc>
        <w:tc>
          <w:tcPr>
            <w:tcW w:w="1434" w:type="dxa"/>
            <w:vAlign w:val="center"/>
          </w:tcPr>
          <w:p w14:paraId="6860BBEC">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1+X融通课程</w:t>
            </w:r>
          </w:p>
        </w:tc>
      </w:tr>
      <w:tr w14:paraId="2CB4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4F121DEC">
            <w:pPr>
              <w:spacing w:line="249" w:lineRule="auto"/>
              <w:rPr>
                <w:rFonts w:hint="eastAsia" w:ascii="仿宋" w:hAnsi="仿宋" w:eastAsia="仿宋" w:cs="仿宋"/>
                <w:sz w:val="21"/>
              </w:rPr>
            </w:pPr>
          </w:p>
          <w:p w14:paraId="481FE784">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3"/>
              </w:rPr>
              <w:t>农业微生物</w:t>
            </w:r>
          </w:p>
        </w:tc>
        <w:tc>
          <w:tcPr>
            <w:tcW w:w="1161" w:type="dxa"/>
            <w:vAlign w:val="center"/>
          </w:tcPr>
          <w:p w14:paraId="62E6F1CA">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NYWSW101</w:t>
            </w:r>
          </w:p>
        </w:tc>
        <w:tc>
          <w:tcPr>
            <w:tcW w:w="2539" w:type="dxa"/>
            <w:vAlign w:val="center"/>
          </w:tcPr>
          <w:p w14:paraId="0F1FF090">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能分离、鉴定常见农业微生物（如根瘤菌、固氮菌）；能制备微生物菌剂并评估其在病虫害防治中的应用效果。</w:t>
            </w:r>
          </w:p>
          <w:p w14:paraId="08B0B2A2">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掌握微生物分类、代谢途径及与植物互作机制；熟悉微生物农药、菌肥的生产工艺及国家标准。</w:t>
            </w:r>
          </w:p>
          <w:p w14:paraId="04B88331">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树立实验室安全意识，规范无菌操作流程；培养创新思维，探索微生物技术在现代农业中的潜力。</w:t>
            </w:r>
          </w:p>
          <w:p w14:paraId="23565DA1">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思政目标通过“以菌治虫”案例，强化科技兴农的责任感；结合抗疫背景，弘扬科学家精神（如钟南山团队）</w:t>
            </w:r>
            <w:r>
              <w:rPr>
                <w:rFonts w:hint="eastAsia" w:ascii="仿宋" w:hAnsi="仿宋" w:eastAsia="仿宋" w:cs="仿宋"/>
                <w:sz w:val="21"/>
                <w:szCs w:val="21"/>
                <w:lang w:val="en-US" w:eastAsia="zh-CN" w:bidi="ar-SA"/>
              </w:rPr>
              <w:t>。</w:t>
            </w:r>
          </w:p>
        </w:tc>
        <w:tc>
          <w:tcPr>
            <w:tcW w:w="2141" w:type="dxa"/>
            <w:vAlign w:val="center"/>
          </w:tcPr>
          <w:p w14:paraId="5A6D8017">
            <w:pPr>
              <w:widowControl/>
              <w:autoSpaceDE/>
              <w:autoSpaceDN/>
              <w:spacing w:line="300" w:lineRule="exact"/>
              <w:jc w:val="lef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主要内容：微生物概述</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基本形态结构</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真菌</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放线菌</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细菌</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病毒</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微生物的应用</w:t>
            </w:r>
            <w:r>
              <w:rPr>
                <w:rFonts w:hint="eastAsia" w:ascii="仿宋" w:hAnsi="仿宋" w:eastAsia="仿宋" w:cs="仿宋"/>
                <w:sz w:val="21"/>
                <w:szCs w:val="21"/>
                <w:lang w:val="en-US" w:eastAsia="zh-CN" w:bidi="ar-SA"/>
              </w:rPr>
              <w:t>。</w:t>
            </w:r>
          </w:p>
          <w:p w14:paraId="53DF4D40">
            <w:pPr>
              <w:widowControl/>
              <w:autoSpaceDE/>
              <w:autoSpaceDN/>
              <w:spacing w:line="300" w:lineRule="exact"/>
              <w:jc w:val="lef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教学要求：应了解微生物的基本形态结构；掌握真菌、细菌、病毒的种类及其应 用，能将微生物应用到农业生产领域。</w:t>
            </w:r>
          </w:p>
        </w:tc>
        <w:tc>
          <w:tcPr>
            <w:tcW w:w="846" w:type="dxa"/>
            <w:vAlign w:val="center"/>
          </w:tcPr>
          <w:p w14:paraId="1531DD87">
            <w:pPr>
              <w:widowControl/>
              <w:autoSpaceDE/>
              <w:autoSpaceDN/>
              <w:spacing w:line="300" w:lineRule="exact"/>
              <w:jc w:val="center"/>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72</w:t>
            </w:r>
          </w:p>
        </w:tc>
        <w:tc>
          <w:tcPr>
            <w:tcW w:w="1434" w:type="dxa"/>
            <w:vAlign w:val="center"/>
          </w:tcPr>
          <w:p w14:paraId="7F0B5E38">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校企合作开发课程</w:t>
            </w:r>
          </w:p>
        </w:tc>
      </w:tr>
      <w:tr w14:paraId="46AB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77F5F4ED">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3"/>
              </w:rPr>
              <w:t>植物识别</w:t>
            </w:r>
          </w:p>
        </w:tc>
        <w:tc>
          <w:tcPr>
            <w:tcW w:w="1161" w:type="dxa"/>
            <w:vAlign w:val="center"/>
          </w:tcPr>
          <w:p w14:paraId="2C57E50E">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ZWSB201</w:t>
            </w:r>
          </w:p>
        </w:tc>
        <w:tc>
          <w:tcPr>
            <w:tcW w:w="2539" w:type="dxa"/>
            <w:vAlign w:val="center"/>
          </w:tcPr>
          <w:p w14:paraId="72561059">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能运用深度学习模型（如VGG-Net、Inception V3）进行植物图像分类；能优化算法参数以提高识别准确率。</w:t>
            </w:r>
          </w:p>
          <w:p w14:paraId="6E52AFED">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掌握卷积神经网络原理及植物特征提取方法；熟悉常见植物数据库（如PlantCLEF）的构建与应用。</w:t>
            </w:r>
          </w:p>
          <w:p w14:paraId="6536EC40">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培养数据敏感性和算法伦理意识；提升跨学科整合能力（如生物学与计算机科学结合）。</w:t>
            </w:r>
          </w:p>
          <w:p w14:paraId="71B1FD79">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通过国产AI技术案例（如华为AI芯片），增强自主创新信心；结合生物多样性保护，倡导科技向善理念</w:t>
            </w:r>
            <w:r>
              <w:rPr>
                <w:rFonts w:hint="eastAsia" w:ascii="仿宋" w:hAnsi="仿宋" w:eastAsia="仿宋" w:cs="仿宋"/>
                <w:sz w:val="21"/>
                <w:szCs w:val="21"/>
                <w:lang w:val="en-US" w:eastAsia="zh-CN" w:bidi="ar-SA"/>
              </w:rPr>
              <w:t>。</w:t>
            </w:r>
          </w:p>
        </w:tc>
        <w:tc>
          <w:tcPr>
            <w:tcW w:w="2141" w:type="dxa"/>
            <w:vAlign w:val="center"/>
          </w:tcPr>
          <w:p w14:paraId="6AD06BB7">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主要内容：植物形态及器官的识别</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植物分类基础知识</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裸子植物的识别与应用</w:t>
            </w:r>
          </w:p>
          <w:p w14:paraId="2A916B5E">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被子植物的识别与应用</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植物资源调查</w:t>
            </w:r>
          </w:p>
          <w:p w14:paraId="52F8ACE0">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bidi="ar-SA"/>
              </w:rPr>
              <w:t>植物标本的采集与制作</w:t>
            </w:r>
            <w:r>
              <w:rPr>
                <w:rFonts w:hint="eastAsia" w:ascii="仿宋" w:hAnsi="仿宋" w:eastAsia="仿宋" w:cs="仿宋"/>
                <w:sz w:val="21"/>
                <w:szCs w:val="21"/>
                <w:lang w:val="en-US" w:eastAsia="zh-CN" w:bidi="ar-SA"/>
              </w:rPr>
              <w:t>。</w:t>
            </w:r>
          </w:p>
          <w:p w14:paraId="480DC59A">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教学要求：应掌握植物形态及根、茎、叶、花、果实等器官的观察与识别；能了  解植物植物分类基础知识；能识别本地区常见的植物 200 种及所属科； 能制作植物的腊叶标本。</w:t>
            </w:r>
          </w:p>
        </w:tc>
        <w:tc>
          <w:tcPr>
            <w:tcW w:w="846" w:type="dxa"/>
            <w:vAlign w:val="center"/>
          </w:tcPr>
          <w:p w14:paraId="3B1836E5">
            <w:pPr>
              <w:widowControl/>
              <w:autoSpaceDE/>
              <w:autoSpaceDN/>
              <w:spacing w:line="300" w:lineRule="exact"/>
              <w:jc w:val="center"/>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64</w:t>
            </w:r>
          </w:p>
        </w:tc>
        <w:tc>
          <w:tcPr>
            <w:tcW w:w="1434" w:type="dxa"/>
            <w:vAlign w:val="center"/>
          </w:tcPr>
          <w:p w14:paraId="3B4C6A9F">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完整在线学习资源</w:t>
            </w:r>
          </w:p>
        </w:tc>
      </w:tr>
      <w:tr w14:paraId="3306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5AAEB92B">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3"/>
                <w:sz w:val="18"/>
              </w:rPr>
              <w:t>土壤肥料</w:t>
            </w:r>
          </w:p>
        </w:tc>
        <w:tc>
          <w:tcPr>
            <w:tcW w:w="1161" w:type="dxa"/>
            <w:vAlign w:val="center"/>
          </w:tcPr>
          <w:p w14:paraId="5DDD7CE5">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TRFL301</w:t>
            </w:r>
          </w:p>
        </w:tc>
        <w:tc>
          <w:tcPr>
            <w:tcW w:w="2539" w:type="dxa"/>
            <w:vAlign w:val="center"/>
          </w:tcPr>
          <w:p w14:paraId="6D9D2326">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能测定土壤肥力指标（如有机质含量、pH值）并制定施肥方案；能实施中低产田改良技术（如盐碱地治理）。</w:t>
            </w:r>
          </w:p>
          <w:p w14:paraId="4C2C7CC7">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掌握土壤结构与养分循环规律；理解化肥、有机肥及微生物肥料的施用原理。</w:t>
            </w:r>
          </w:p>
          <w:p w14:paraId="51F7B024">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形成资源节约意识，推广精准施肥技术；培养田间实践技能（如土壤采样与制备）。</w:t>
            </w:r>
          </w:p>
          <w:p w14:paraId="0A375FDE">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通过“耕地红线”政策解读，强化粮食安全责任感；结合生态农业案例，弘扬“绿水青山就是金山银山”理</w:t>
            </w:r>
            <w:r>
              <w:rPr>
                <w:rFonts w:hint="eastAsia" w:ascii="仿宋" w:hAnsi="仿宋" w:eastAsia="仿宋" w:cs="仿宋"/>
                <w:sz w:val="21"/>
                <w:szCs w:val="21"/>
                <w:lang w:val="en-US" w:eastAsia="zh-CN" w:bidi="ar-SA"/>
              </w:rPr>
              <w:t>念。</w:t>
            </w:r>
          </w:p>
        </w:tc>
        <w:tc>
          <w:tcPr>
            <w:tcW w:w="2141" w:type="dxa"/>
            <w:vAlign w:val="center"/>
          </w:tcPr>
          <w:p w14:paraId="0D5A9575">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主要内容：掌握植物的生长发育规律</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掌握光、温、水、气、肥、土等环境因索中的基本概念和原理</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理解植物生长发育与坏境之间的相互关系</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了解调控植物生长发育环境的措施和途径。</w:t>
            </w:r>
          </w:p>
          <w:p w14:paraId="631145AF">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通过本课程学习与技能培养，掌握植物生长发育的一般规律及其影响条件。学会在遵循植物生长发育自然规律的前提下，通过环境条件（管理措施）的改变，影响植物（作物）的生长状态，让植物更好地为人类服务。以此为专业课教学莫定知识学习和技能培养的基础。</w:t>
            </w:r>
          </w:p>
        </w:tc>
        <w:tc>
          <w:tcPr>
            <w:tcW w:w="846" w:type="dxa"/>
            <w:vAlign w:val="center"/>
          </w:tcPr>
          <w:p w14:paraId="2500DA6F">
            <w:pPr>
              <w:widowControl/>
              <w:autoSpaceDE/>
              <w:autoSpaceDN/>
              <w:spacing w:line="300" w:lineRule="exact"/>
              <w:jc w:val="center"/>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80</w:t>
            </w:r>
          </w:p>
        </w:tc>
        <w:tc>
          <w:tcPr>
            <w:tcW w:w="1434" w:type="dxa"/>
            <w:vAlign w:val="center"/>
          </w:tcPr>
          <w:p w14:paraId="078577E5">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校企合作开发课程</w:t>
            </w:r>
          </w:p>
        </w:tc>
      </w:tr>
    </w:tbl>
    <w:p w14:paraId="3FCD09CE">
      <w:pPr>
        <w:numPr>
          <w:ilvl w:val="0"/>
          <w:numId w:val="3"/>
        </w:numPr>
        <w:autoSpaceDE/>
        <w:autoSpaceDN/>
        <w:spacing w:line="440" w:lineRule="exact"/>
        <w:ind w:firstLine="560" w:firstLineChars="20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专业核心课（6-8门）</w:t>
      </w:r>
    </w:p>
    <w:p w14:paraId="3E2F9656">
      <w:pPr>
        <w:numPr>
          <w:ilvl w:val="0"/>
          <w:numId w:val="0"/>
        </w:numPr>
        <w:autoSpaceDE/>
        <w:autoSpaceDN/>
        <w:spacing w:line="440" w:lineRule="exact"/>
        <w:jc w:val="both"/>
        <w:rPr>
          <w:rFonts w:hint="eastAsia" w:ascii="仿宋" w:hAnsi="仿宋" w:eastAsia="仿宋" w:cs="仿宋"/>
          <w:kern w:val="2"/>
          <w:sz w:val="28"/>
          <w:szCs w:val="28"/>
          <w:lang w:val="en-US" w:bidi="ar-SA"/>
        </w:rPr>
      </w:pPr>
    </w:p>
    <w:tbl>
      <w:tblPr>
        <w:tblStyle w:val="8"/>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161"/>
        <w:gridCol w:w="2539"/>
        <w:gridCol w:w="2141"/>
        <w:gridCol w:w="846"/>
        <w:gridCol w:w="1434"/>
      </w:tblGrid>
      <w:tr w14:paraId="7070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1409" w:type="dxa"/>
            <w:shd w:val="clear" w:color="auto" w:fill="E7E6E6"/>
            <w:vAlign w:val="center"/>
          </w:tcPr>
          <w:p w14:paraId="39FFB360">
            <w:pPr>
              <w:autoSpaceDE/>
              <w:autoSpaceDN/>
              <w:spacing w:line="300" w:lineRule="exact"/>
              <w:jc w:val="center"/>
              <w:rPr>
                <w:rFonts w:hint="eastAsia" w:ascii="仿宋" w:hAnsi="仿宋" w:eastAsia="仿宋" w:cs="仿宋"/>
                <w:bCs/>
                <w:sz w:val="21"/>
                <w:szCs w:val="21"/>
                <w:lang w:val="en-US" w:bidi="ar-SA"/>
              </w:rPr>
            </w:pPr>
            <w:r>
              <w:rPr>
                <w:rFonts w:hint="eastAsia" w:ascii="仿宋" w:hAnsi="仿宋" w:eastAsia="仿宋" w:cs="仿宋"/>
                <w:bCs/>
                <w:sz w:val="21"/>
                <w:szCs w:val="21"/>
                <w:lang w:val="en-US" w:bidi="ar-SA"/>
              </w:rPr>
              <w:t>课程名称</w:t>
            </w:r>
          </w:p>
        </w:tc>
        <w:tc>
          <w:tcPr>
            <w:tcW w:w="1161" w:type="dxa"/>
            <w:shd w:val="clear" w:color="auto" w:fill="E7E6E6"/>
            <w:vAlign w:val="center"/>
          </w:tcPr>
          <w:p w14:paraId="273204FD">
            <w:pPr>
              <w:autoSpaceDE/>
              <w:autoSpaceDN/>
              <w:spacing w:line="300" w:lineRule="exact"/>
              <w:jc w:val="center"/>
              <w:rPr>
                <w:rFonts w:hint="eastAsia" w:ascii="仿宋" w:hAnsi="仿宋" w:eastAsia="仿宋" w:cs="仿宋"/>
                <w:bCs/>
                <w:sz w:val="21"/>
                <w:szCs w:val="21"/>
                <w:lang w:val="en-US" w:bidi="ar-SA"/>
              </w:rPr>
            </w:pPr>
            <w:r>
              <w:rPr>
                <w:rFonts w:hint="eastAsia" w:ascii="仿宋" w:hAnsi="仿宋" w:eastAsia="仿宋" w:cs="仿宋"/>
                <w:bCs/>
                <w:sz w:val="21"/>
                <w:szCs w:val="21"/>
                <w:lang w:val="en-US" w:bidi="ar-SA"/>
              </w:rPr>
              <w:t>课程代码</w:t>
            </w:r>
          </w:p>
        </w:tc>
        <w:tc>
          <w:tcPr>
            <w:tcW w:w="2539" w:type="dxa"/>
            <w:shd w:val="clear" w:color="auto" w:fill="E7E6E6"/>
            <w:vAlign w:val="center"/>
          </w:tcPr>
          <w:p w14:paraId="1EE4AD14">
            <w:pPr>
              <w:autoSpaceDE/>
              <w:autoSpaceDN/>
              <w:spacing w:line="300" w:lineRule="exact"/>
              <w:jc w:val="center"/>
              <w:rPr>
                <w:rFonts w:hint="eastAsia" w:ascii="仿宋" w:hAnsi="仿宋" w:eastAsia="仿宋" w:cs="仿宋"/>
                <w:bCs/>
                <w:sz w:val="21"/>
                <w:szCs w:val="21"/>
                <w:lang w:val="en-US" w:eastAsia="zh-CN" w:bidi="ar-SA"/>
              </w:rPr>
            </w:pPr>
            <w:r>
              <w:rPr>
                <w:rFonts w:hint="eastAsia" w:ascii="仿宋" w:hAnsi="仿宋" w:eastAsia="仿宋" w:cs="仿宋"/>
                <w:bCs/>
                <w:sz w:val="21"/>
                <w:szCs w:val="21"/>
                <w:lang w:val="en-US" w:eastAsia="zh-CN" w:bidi="ar-SA"/>
              </w:rPr>
              <w:t>课程目标</w:t>
            </w:r>
          </w:p>
        </w:tc>
        <w:tc>
          <w:tcPr>
            <w:tcW w:w="2141" w:type="dxa"/>
            <w:shd w:val="clear" w:color="auto" w:fill="E7E6E6"/>
            <w:vAlign w:val="center"/>
          </w:tcPr>
          <w:p w14:paraId="69BD8F59">
            <w:pPr>
              <w:autoSpaceDE/>
              <w:autoSpaceDN/>
              <w:spacing w:line="300" w:lineRule="exact"/>
              <w:jc w:val="center"/>
              <w:rPr>
                <w:rFonts w:hint="eastAsia" w:ascii="仿宋" w:hAnsi="仿宋" w:eastAsia="仿宋" w:cs="仿宋"/>
                <w:bCs/>
                <w:kern w:val="2"/>
                <w:sz w:val="21"/>
                <w:szCs w:val="21"/>
                <w:lang w:val="en-US" w:bidi="ar-SA"/>
              </w:rPr>
            </w:pPr>
            <w:r>
              <w:rPr>
                <w:rFonts w:hint="eastAsia" w:ascii="仿宋" w:hAnsi="仿宋" w:eastAsia="仿宋" w:cs="仿宋"/>
                <w:bCs/>
                <w:kern w:val="2"/>
                <w:sz w:val="21"/>
                <w:szCs w:val="21"/>
                <w:lang w:val="en-US" w:bidi="ar-SA"/>
              </w:rPr>
              <w:t>主要教学内容和要求</w:t>
            </w:r>
          </w:p>
        </w:tc>
        <w:tc>
          <w:tcPr>
            <w:tcW w:w="846" w:type="dxa"/>
            <w:shd w:val="clear" w:color="auto" w:fill="E7E6E6"/>
            <w:vAlign w:val="center"/>
          </w:tcPr>
          <w:p w14:paraId="187057E7">
            <w:pPr>
              <w:autoSpaceDE/>
              <w:autoSpaceDN/>
              <w:spacing w:line="300" w:lineRule="exact"/>
              <w:jc w:val="center"/>
              <w:rPr>
                <w:rFonts w:hint="eastAsia" w:ascii="仿宋" w:hAnsi="仿宋" w:eastAsia="仿宋" w:cs="仿宋"/>
                <w:bCs/>
                <w:sz w:val="21"/>
                <w:szCs w:val="21"/>
                <w:lang w:val="en-US" w:bidi="ar-SA"/>
              </w:rPr>
            </w:pPr>
            <w:r>
              <w:rPr>
                <w:rFonts w:hint="eastAsia" w:ascii="仿宋" w:hAnsi="仿宋" w:eastAsia="仿宋" w:cs="仿宋"/>
                <w:bCs/>
                <w:sz w:val="21"/>
                <w:szCs w:val="21"/>
                <w:lang w:val="en-US" w:bidi="ar-SA"/>
              </w:rPr>
              <w:t>学时</w:t>
            </w:r>
          </w:p>
        </w:tc>
        <w:tc>
          <w:tcPr>
            <w:tcW w:w="1434" w:type="dxa"/>
            <w:shd w:val="clear" w:color="auto" w:fill="E7E6E6"/>
            <w:vAlign w:val="center"/>
          </w:tcPr>
          <w:p w14:paraId="39A8330E">
            <w:pPr>
              <w:autoSpaceDE/>
              <w:autoSpaceDN/>
              <w:spacing w:line="300" w:lineRule="exact"/>
              <w:jc w:val="center"/>
              <w:rPr>
                <w:rFonts w:hint="eastAsia" w:ascii="仿宋" w:hAnsi="仿宋" w:eastAsia="仿宋" w:cs="仿宋"/>
                <w:bCs/>
                <w:sz w:val="21"/>
                <w:szCs w:val="21"/>
                <w:lang w:val="en-US" w:bidi="ar-SA"/>
              </w:rPr>
            </w:pPr>
            <w:r>
              <w:rPr>
                <w:rFonts w:hint="eastAsia" w:ascii="仿宋" w:hAnsi="仿宋" w:eastAsia="仿宋" w:cs="仿宋"/>
                <w:bCs/>
                <w:sz w:val="21"/>
                <w:szCs w:val="21"/>
                <w:lang w:val="en-US" w:bidi="ar-SA"/>
              </w:rPr>
              <w:t>备注</w:t>
            </w:r>
          </w:p>
        </w:tc>
      </w:tr>
      <w:tr w14:paraId="69FA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09" w:type="dxa"/>
            <w:vAlign w:val="center"/>
          </w:tcPr>
          <w:p w14:paraId="60F7EF1C">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z w:val="21"/>
                <w:szCs w:val="21"/>
                <w:lang w:val="en-US" w:bidi="ar-SA"/>
              </w:rPr>
              <w:t>作物栽培</w:t>
            </w:r>
          </w:p>
        </w:tc>
        <w:tc>
          <w:tcPr>
            <w:tcW w:w="1161" w:type="dxa"/>
            <w:vAlign w:val="center"/>
          </w:tcPr>
          <w:p w14:paraId="751ABBE0">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ZWZP401</w:t>
            </w:r>
          </w:p>
        </w:tc>
        <w:tc>
          <w:tcPr>
            <w:tcW w:w="2539" w:type="dxa"/>
            <w:vAlign w:val="center"/>
          </w:tcPr>
          <w:p w14:paraId="0BA858F0">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能制定水稻、小麦等主要作物的高产栽培方案，掌握播种、田间管理及收获技术；能分析作物生长环境（如光照、温湿度）对产量与品质的影响，提出优化措施。</w:t>
            </w:r>
          </w:p>
          <w:p w14:paraId="578F7152">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掌握主要作物（水稻、小麦、棉花、油菜）的生长发育规律及器官建成原理；熟悉生态栽培技术（如节水灌溉、有机肥替代化肥）的应用原理。</w:t>
            </w:r>
          </w:p>
          <w:p w14:paraId="4453558D">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培养田间实践操作的规范性，强化安全生产意识；形成服务农业生产、助力乡村振兴的职业使命感。</w:t>
            </w:r>
          </w:p>
          <w:p w14:paraId="481D6123">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结合“粮食安全”战略，强化耕地保护与高产稳产的责任意识；通过袁隆平等科学家案例，弘扬科技创新精神。</w:t>
            </w:r>
          </w:p>
        </w:tc>
        <w:tc>
          <w:tcPr>
            <w:tcW w:w="2141" w:type="dxa"/>
            <w:vAlign w:val="center"/>
          </w:tcPr>
          <w:p w14:paraId="1B0AF6EC">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主要内容：作物的概念及分类</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作物生长发育的基本规律与生理代谢特点</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作物对环境条件的需求</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作物产量与品质形成的规律与特点</w:t>
            </w:r>
            <w:r>
              <w:rPr>
                <w:rFonts w:hint="eastAsia" w:ascii="仿宋" w:hAnsi="仿宋" w:eastAsia="仿宋" w:cs="仿宋"/>
                <w:sz w:val="21"/>
                <w:szCs w:val="21"/>
                <w:lang w:val="en-US" w:eastAsia="zh-CN" w:bidi="ar-SA"/>
              </w:rPr>
              <w:t>。</w:t>
            </w:r>
          </w:p>
          <w:p w14:paraId="173CE574">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教学要求：通过课程学习，学生应该掌握作物生产的基本理论与技术，具备指导作 物生产与开展作物生产研究的能力。</w:t>
            </w:r>
          </w:p>
        </w:tc>
        <w:tc>
          <w:tcPr>
            <w:tcW w:w="846" w:type="dxa"/>
            <w:vAlign w:val="center"/>
          </w:tcPr>
          <w:p w14:paraId="459C8396">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80</w:t>
            </w:r>
          </w:p>
        </w:tc>
        <w:tc>
          <w:tcPr>
            <w:tcW w:w="1434" w:type="dxa"/>
            <w:vAlign w:val="center"/>
          </w:tcPr>
          <w:p w14:paraId="46CF8624">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融入世界技能大赛标准</w:t>
            </w:r>
          </w:p>
        </w:tc>
      </w:tr>
      <w:tr w14:paraId="41C1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09" w:type="dxa"/>
            <w:vAlign w:val="center"/>
          </w:tcPr>
          <w:p w14:paraId="4967843B">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3"/>
              </w:rPr>
              <w:t>植物保护</w:t>
            </w:r>
          </w:p>
        </w:tc>
        <w:tc>
          <w:tcPr>
            <w:tcW w:w="1161" w:type="dxa"/>
            <w:vAlign w:val="center"/>
          </w:tcPr>
          <w:p w14:paraId="4A180D02">
            <w:pPr>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ZWBH301</w:t>
            </w:r>
          </w:p>
        </w:tc>
        <w:tc>
          <w:tcPr>
            <w:tcW w:w="2539" w:type="dxa"/>
            <w:vAlign w:val="center"/>
          </w:tcPr>
          <w:p w14:paraId="7574DF03">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能识别农业害虫与病害，制定综合防治方案（如生物防治与化学防治结合）；能实施植物检疫流程，防范外来有害生物入侵。</w:t>
            </w:r>
          </w:p>
          <w:p w14:paraId="5714A1B6">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掌握有害生物（昆虫、病原菌、杂草）的发生规律及防控原理；熟悉农药合理施用标准及绿色防控技术（如天敌昆虫利用）。</w:t>
            </w:r>
          </w:p>
          <w:p w14:paraId="63972079">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培养生态平衡意识，倡导减少农药残留的环保理念；强化团队协作能力（如病虫害联合调查项目）。</w:t>
            </w:r>
          </w:p>
          <w:p w14:paraId="2D73F329">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通过“以虫治虫”案例，树立科技服务农业的价值观；结合“碳达峰”目标，推广低碳植保技术。</w:t>
            </w:r>
          </w:p>
        </w:tc>
        <w:tc>
          <w:tcPr>
            <w:tcW w:w="2141" w:type="dxa"/>
            <w:vAlign w:val="center"/>
          </w:tcPr>
          <w:p w14:paraId="753889F2">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主要内容：农业昆虫识别的基本知识</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农作物病害诊断的基本知识</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农田杂草的识别的基础知识</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农作物病、虫、草害的综合防治要点和各种防治方法</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当地主要农作物病、虫、草害的发生规律及特点</w:t>
            </w:r>
            <w:r>
              <w:rPr>
                <w:rFonts w:hint="eastAsia" w:ascii="仿宋" w:hAnsi="仿宋" w:eastAsia="仿宋" w:cs="仿宋"/>
                <w:sz w:val="21"/>
                <w:szCs w:val="21"/>
                <w:lang w:val="en-US" w:eastAsia="zh-CN" w:bidi="ar-SA"/>
              </w:rPr>
              <w:t>。</w:t>
            </w:r>
          </w:p>
          <w:p w14:paraId="7EDA4009">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教学要求：学生扎实掌握农作物病害、昆虫和杂草的基本知识，掌握当地主要农作 物病、虫、草害的识别、发生发展规律有效的防治方法以及其预测预报的基本知识和方法，掌握合理、安全使用农药的技术，防止农药污染， 保护生态环境。</w:t>
            </w:r>
          </w:p>
        </w:tc>
        <w:tc>
          <w:tcPr>
            <w:tcW w:w="846" w:type="dxa"/>
            <w:vAlign w:val="center"/>
          </w:tcPr>
          <w:p w14:paraId="69E04ECF">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64</w:t>
            </w:r>
          </w:p>
        </w:tc>
        <w:tc>
          <w:tcPr>
            <w:tcW w:w="1434" w:type="dxa"/>
            <w:vAlign w:val="center"/>
          </w:tcPr>
          <w:p w14:paraId="08673BB7">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完整在线学习资源</w:t>
            </w:r>
          </w:p>
        </w:tc>
      </w:tr>
      <w:tr w14:paraId="1C2F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36618B46">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z w:val="21"/>
                <w:szCs w:val="21"/>
                <w:lang w:val="en-US" w:bidi="ar-SA"/>
              </w:rPr>
              <w:t>蔬菜生产技 术</w:t>
            </w:r>
          </w:p>
        </w:tc>
        <w:tc>
          <w:tcPr>
            <w:tcW w:w="1161" w:type="dxa"/>
            <w:vAlign w:val="center"/>
          </w:tcPr>
          <w:p w14:paraId="5D015D02">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SCSC401</w:t>
            </w:r>
          </w:p>
        </w:tc>
        <w:tc>
          <w:tcPr>
            <w:tcW w:w="2539" w:type="dxa"/>
            <w:vAlign w:val="center"/>
          </w:tcPr>
          <w:p w14:paraId="7FC5C393">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能设计茄果类、叶菜类蔬菜的无公害栽培方案（如设施园艺环境调控）；能实施蔬菜采后贮藏与加工技术（如冷链保鲜、脱水处理）。</w:t>
            </w:r>
          </w:p>
          <w:p w14:paraId="3054E3A7">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掌握蔬菜分类、生长发育周期及对环境因子的需求规律；熟悉名优特蔬菜品种（如有机番茄、无土栽培生菜）的推广技术。</w:t>
            </w:r>
          </w:p>
          <w:p w14:paraId="78EC04A4">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培养质量安全意识，严格执行农产品安全标准；提升市场营销能力，对接“菜篮子工程”需求。</w:t>
            </w:r>
          </w:p>
          <w:p w14:paraId="1B028E70">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结合乡村振兴战略，强化服务“三农”的使命感；通过生态农业案例（如无公害蔬菜基地），践行绿色发展理念。</w:t>
            </w:r>
          </w:p>
        </w:tc>
        <w:tc>
          <w:tcPr>
            <w:tcW w:w="2141" w:type="dxa"/>
            <w:vAlign w:val="center"/>
          </w:tcPr>
          <w:p w14:paraId="561AF7B4">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主要内容：蔬菜生产的基础知识</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蔬菜生产的设施基础</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蔬菜生产的基本技术</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不同类别蔬菜的生产技术</w:t>
            </w:r>
            <w:r>
              <w:rPr>
                <w:rFonts w:hint="eastAsia" w:ascii="仿宋" w:hAnsi="仿宋" w:eastAsia="仿宋" w:cs="仿宋"/>
                <w:sz w:val="21"/>
                <w:szCs w:val="21"/>
                <w:lang w:val="en-US" w:eastAsia="zh-CN" w:bidi="ar-SA"/>
              </w:rPr>
              <w:t>。</w:t>
            </w:r>
          </w:p>
          <w:p w14:paraId="14C331B8">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教学要求：通过理论与实训结合的教学方式，应掌握蔬菜的育苗技术，蔬菜生产中 水肥管理、病虫害预测与防控技术，植株调整、采收等田间管理技术。能够合理的安排种植时间、制定田间管理方案。</w:t>
            </w:r>
          </w:p>
        </w:tc>
        <w:tc>
          <w:tcPr>
            <w:tcW w:w="846" w:type="dxa"/>
            <w:vAlign w:val="center"/>
          </w:tcPr>
          <w:p w14:paraId="58C39D88">
            <w:pPr>
              <w:widowControl/>
              <w:autoSpaceDE/>
              <w:autoSpaceDN/>
              <w:spacing w:line="300" w:lineRule="exact"/>
              <w:jc w:val="center"/>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64</w:t>
            </w:r>
          </w:p>
        </w:tc>
        <w:tc>
          <w:tcPr>
            <w:tcW w:w="1434" w:type="dxa"/>
            <w:vAlign w:val="center"/>
          </w:tcPr>
          <w:p w14:paraId="33A28C46">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融入世界技能大赛标准</w:t>
            </w:r>
          </w:p>
        </w:tc>
      </w:tr>
      <w:tr w14:paraId="4E74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1BDEBA68">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4"/>
              </w:rPr>
              <w:t>果树栽培</w:t>
            </w:r>
          </w:p>
        </w:tc>
        <w:tc>
          <w:tcPr>
            <w:tcW w:w="1161" w:type="dxa"/>
            <w:vAlign w:val="center"/>
          </w:tcPr>
          <w:p w14:paraId="3C6806FD">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GSZP301</w:t>
            </w:r>
          </w:p>
        </w:tc>
        <w:tc>
          <w:tcPr>
            <w:tcW w:w="2539" w:type="dxa"/>
            <w:vAlign w:val="center"/>
          </w:tcPr>
          <w:p w14:paraId="2E7D2A7C">
            <w:pPr>
              <w:widowControl/>
              <w:numPr>
                <w:ilvl w:val="0"/>
                <w:numId w:val="0"/>
              </w:numPr>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能实施苹果、葡萄等果树的整形修剪与花果管理技术；能诊断果树营养缺乏症状并制定施肥方案（如缺铁黄化症矫正）。</w:t>
            </w:r>
          </w:p>
          <w:p w14:paraId="6D1415C7">
            <w:pPr>
              <w:widowControl/>
              <w:numPr>
                <w:ilvl w:val="0"/>
                <w:numId w:val="0"/>
              </w:numPr>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掌握果树物候期、年龄时期划分及营养代谢规律；熟悉矮化密植栽培技术及果园数字化管理方法。</w:t>
            </w:r>
          </w:p>
          <w:p w14:paraId="7DBC3ECD">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培养果园经营管理的系统性思维，注重经济效益与生态效益平衡；强化创新意识，探索新品种（如抗逆性强品种）的引种试验。</w:t>
            </w:r>
          </w:p>
          <w:p w14:paraId="32E13E28">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通过“绿水青山就是金山银山”理念，推广生态果园建设；结合水果出口案例（如新疆哈密瓜），增强农业国际竞争力意识。</w:t>
            </w:r>
          </w:p>
        </w:tc>
        <w:tc>
          <w:tcPr>
            <w:tcW w:w="2141" w:type="dxa"/>
            <w:vAlign w:val="center"/>
          </w:tcPr>
          <w:p w14:paraId="4F8A5378">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主要内容：当地主要果树树种和品种特性特点、树体组成、生长发育规律及与环境条件</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果树育苗的基础知识和基本理论</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果树优质、高产、高效生产技术所必需的基础知识和基本原理</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熟悉本地果业的生产</w:t>
            </w:r>
            <w:r>
              <w:rPr>
                <w:rFonts w:hint="eastAsia" w:ascii="仿宋" w:hAnsi="仿宋" w:eastAsia="仿宋" w:cs="仿宋"/>
                <w:sz w:val="21"/>
                <w:szCs w:val="21"/>
                <w:lang w:val="en-US" w:eastAsia="zh-CN" w:bidi="ar-SA"/>
              </w:rPr>
              <w:t>。</w:t>
            </w:r>
          </w:p>
          <w:p w14:paraId="79C9C618">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教学要求：通过本课程的学习，应理解掌握果树生产基本理论，能够利用所学知识</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运用到本地果树生产实际中。</w:t>
            </w:r>
          </w:p>
        </w:tc>
        <w:tc>
          <w:tcPr>
            <w:tcW w:w="846" w:type="dxa"/>
            <w:vAlign w:val="center"/>
          </w:tcPr>
          <w:p w14:paraId="44746A24">
            <w:pPr>
              <w:widowControl/>
              <w:autoSpaceDE/>
              <w:autoSpaceDN/>
              <w:spacing w:line="300" w:lineRule="exact"/>
              <w:jc w:val="center"/>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72</w:t>
            </w:r>
          </w:p>
        </w:tc>
        <w:tc>
          <w:tcPr>
            <w:tcW w:w="1434" w:type="dxa"/>
            <w:vAlign w:val="center"/>
          </w:tcPr>
          <w:p w14:paraId="3BBA631A">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完整在线学习资源</w:t>
            </w:r>
          </w:p>
        </w:tc>
      </w:tr>
      <w:tr w14:paraId="0E62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7E7AF0DE">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3"/>
              </w:rPr>
              <w:t>植物组织培</w:t>
            </w:r>
            <w:r>
              <w:rPr>
                <w:rFonts w:hint="eastAsia" w:ascii="仿宋" w:hAnsi="仿宋" w:eastAsia="仿宋" w:cs="仿宋"/>
                <w:spacing w:val="2"/>
              </w:rPr>
              <w:t xml:space="preserve"> </w:t>
            </w:r>
            <w:r>
              <w:rPr>
                <w:rFonts w:hint="eastAsia" w:ascii="仿宋" w:hAnsi="仿宋" w:eastAsia="仿宋" w:cs="仿宋"/>
              </w:rPr>
              <w:t>养</w:t>
            </w:r>
          </w:p>
        </w:tc>
        <w:tc>
          <w:tcPr>
            <w:tcW w:w="1161" w:type="dxa"/>
            <w:vAlign w:val="center"/>
          </w:tcPr>
          <w:p w14:paraId="6592CDF1">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ZZPY301</w:t>
            </w:r>
          </w:p>
        </w:tc>
        <w:tc>
          <w:tcPr>
            <w:tcW w:w="2539" w:type="dxa"/>
            <w:vAlign w:val="center"/>
          </w:tcPr>
          <w:p w14:paraId="31F0E631">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能配制培养基（如MS培养基）并完成无菌操作下的外植体接种；能设计脱毒苗培养方案（如马铃薯茎尖脱毒技术）。</w:t>
            </w:r>
          </w:p>
          <w:p w14:paraId="060F9F2C">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掌握植物细胞全能性原理及组织分化调控机制；熟悉快繁技术（如兰花组培）与次生代谢产物生产的应用。</w:t>
            </w:r>
          </w:p>
          <w:p w14:paraId="089F2413">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培养实验室操作的严谨性，强化无菌意识；提升跨学科整合能力（如生物技术与现代农业结合）。</w:t>
            </w:r>
          </w:p>
          <w:p w14:paraId="5E0E3830">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通过国产组培设备研发案例，增强科技自主创新信心；结合濒危植物保护项目，弘扬生物多样性保护理念。</w:t>
            </w:r>
          </w:p>
        </w:tc>
        <w:tc>
          <w:tcPr>
            <w:tcW w:w="2141" w:type="dxa"/>
            <w:vAlign w:val="center"/>
          </w:tcPr>
          <w:p w14:paraId="18C4E5D9">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主要内容：植物组织培养的概念及应用</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植物组织培养室的构成及设备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培养基的配置和灭菌</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无菌操作技术</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试管苗的驯化移栽</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植物脱毒技术</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植物快繁技术</w:t>
            </w:r>
            <w:r>
              <w:rPr>
                <w:rFonts w:hint="eastAsia" w:ascii="仿宋" w:hAnsi="仿宋" w:eastAsia="仿宋" w:cs="仿宋"/>
                <w:sz w:val="21"/>
                <w:szCs w:val="21"/>
                <w:lang w:val="en-US" w:eastAsia="zh-CN" w:bidi="ar-SA"/>
              </w:rPr>
              <w:t>。</w:t>
            </w:r>
          </w:p>
          <w:p w14:paraId="668BFF7F">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教学要求：通过理论讲课和实训，掌握组培实验室的技术条件和要求，掌握消毒灭 菌、接种及培养技术，掌握脱毒方法以及对无毒苗木的鉴定和应用。</w:t>
            </w:r>
          </w:p>
        </w:tc>
        <w:tc>
          <w:tcPr>
            <w:tcW w:w="846" w:type="dxa"/>
            <w:vAlign w:val="center"/>
          </w:tcPr>
          <w:p w14:paraId="5C4B8916">
            <w:pPr>
              <w:widowControl/>
              <w:autoSpaceDE/>
              <w:autoSpaceDN/>
              <w:spacing w:line="300" w:lineRule="exact"/>
              <w:jc w:val="center"/>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48</w:t>
            </w:r>
          </w:p>
        </w:tc>
        <w:tc>
          <w:tcPr>
            <w:tcW w:w="1434" w:type="dxa"/>
            <w:vAlign w:val="center"/>
          </w:tcPr>
          <w:p w14:paraId="4BC0458D">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校企合作开发课程</w:t>
            </w:r>
          </w:p>
        </w:tc>
      </w:tr>
      <w:tr w14:paraId="7E67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156C5C99">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z w:val="21"/>
                <w:szCs w:val="21"/>
                <w:lang w:val="en-US" w:bidi="ar-SA"/>
              </w:rPr>
              <w:t>农产品质量 检测</w:t>
            </w:r>
          </w:p>
        </w:tc>
        <w:tc>
          <w:tcPr>
            <w:tcW w:w="1161" w:type="dxa"/>
            <w:vAlign w:val="center"/>
          </w:tcPr>
          <w:p w14:paraId="556B099A">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ZLJC201</w:t>
            </w:r>
          </w:p>
        </w:tc>
        <w:tc>
          <w:tcPr>
            <w:tcW w:w="2539" w:type="dxa"/>
            <w:vAlign w:val="center"/>
          </w:tcPr>
          <w:p w14:paraId="3DA57D8C">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能运用现代仪器（如HPLC、GC-MS）检测农药残留及重金属含量；能制定农产品质量安全认证方案（如绿色食品、有机食品认证）。</w:t>
            </w:r>
          </w:p>
          <w:p w14:paraId="10FA2B81">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掌握食品安全国家标准（如GB 2763-2021）及检测方法原理；熟悉农产品贮藏加工中的品质控制技术（如冷链物流管理）。</w:t>
            </w:r>
          </w:p>
          <w:p w14:paraId="306BA9F6">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强化数据敏感性，确保检测结果的准确性与公正性</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培养职业道德，严守食品安全底线。</w:t>
            </w:r>
          </w:p>
          <w:p w14:paraId="2B44F03C">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结合“健康中国”战略，树立食品安全卫士的责任感；通过“地沟油”“毒生姜”等反面案例，强化法律意识。</w:t>
            </w:r>
          </w:p>
        </w:tc>
        <w:tc>
          <w:tcPr>
            <w:tcW w:w="2141" w:type="dxa"/>
            <w:vAlign w:val="center"/>
          </w:tcPr>
          <w:p w14:paraId="6F8CA1DB">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主要内容：农产品检测程序</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农产品感官检验</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农产品物理检验</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营养物质检测</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添加剂检测</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有毒有害成分检测</w:t>
            </w:r>
            <w:r>
              <w:rPr>
                <w:rFonts w:hint="eastAsia" w:ascii="仿宋" w:hAnsi="仿宋" w:eastAsia="仿宋" w:cs="仿宋"/>
                <w:sz w:val="21"/>
                <w:szCs w:val="21"/>
                <w:lang w:val="en-US" w:eastAsia="zh-CN" w:bidi="ar-SA"/>
              </w:rPr>
              <w:t>。</w:t>
            </w:r>
          </w:p>
          <w:p w14:paraId="1CD83679">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教学要求：掌握农产品检测的基础理论知识，能熟练操作相关仪器；掌握农产品的 感官检测国家标准，能独立完成农产品的感官检测；掌握农产品水分和酸度检测，能正确使用相关仪器独立完成水分和酸度检测；能基本完成 农产品营养物检测、农药残留和有害元素检测；能正确分析检测结果、做出评价。</w:t>
            </w:r>
          </w:p>
        </w:tc>
        <w:tc>
          <w:tcPr>
            <w:tcW w:w="846" w:type="dxa"/>
            <w:vAlign w:val="center"/>
          </w:tcPr>
          <w:p w14:paraId="6B6D2B51">
            <w:pPr>
              <w:widowControl/>
              <w:autoSpaceDE/>
              <w:autoSpaceDN/>
              <w:spacing w:line="300" w:lineRule="exact"/>
              <w:jc w:val="center"/>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56</w:t>
            </w:r>
          </w:p>
        </w:tc>
        <w:tc>
          <w:tcPr>
            <w:tcW w:w="1434" w:type="dxa"/>
            <w:vAlign w:val="center"/>
          </w:tcPr>
          <w:p w14:paraId="7CBF6DF7">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1+X融通课程</w:t>
            </w:r>
          </w:p>
        </w:tc>
      </w:tr>
      <w:tr w14:paraId="3688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451E2173">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2"/>
                <w:sz w:val="18"/>
              </w:rPr>
              <w:t>植物病虫害</w:t>
            </w:r>
            <w:r>
              <w:rPr>
                <w:rFonts w:hint="eastAsia" w:ascii="仿宋" w:hAnsi="仿宋" w:eastAsia="仿宋" w:cs="仿宋"/>
                <w:spacing w:val="-4"/>
                <w:sz w:val="18"/>
              </w:rPr>
              <w:t>防治技术</w:t>
            </w:r>
          </w:p>
        </w:tc>
        <w:tc>
          <w:tcPr>
            <w:tcW w:w="1161" w:type="dxa"/>
            <w:vAlign w:val="center"/>
          </w:tcPr>
          <w:p w14:paraId="5FA57B75">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BCHFZ301</w:t>
            </w:r>
          </w:p>
        </w:tc>
        <w:tc>
          <w:tcPr>
            <w:tcW w:w="2539" w:type="dxa"/>
            <w:vAlign w:val="center"/>
          </w:tcPr>
          <w:p w14:paraId="3E1F001B">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能应用无人机精准施药技术防治大面积病虫害；能设计病虫害预测预报模型（如基于气象数据的虫害预警）。</w:t>
            </w:r>
          </w:p>
          <w:p w14:paraId="068C8BC3">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掌握病虫害发生规律与生态调控原理（如天敌-害虫平衡）；熟悉绿色防控技术（如诱虫灯、性诱剂）的应用场景。</w:t>
            </w:r>
          </w:p>
          <w:p w14:paraId="3511AE4F">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培养田间调查的耐心与细致性，注重数据记录规范性；提升应急处理能力（如突发性病虫害的快速响应）。</w:t>
            </w:r>
          </w:p>
          <w:p w14:paraId="14F637C9">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通过“农药减量增效”政策，强化可持续发展意识；结合“一带一路”农业合作项目，树立国际视野。</w:t>
            </w:r>
          </w:p>
        </w:tc>
        <w:tc>
          <w:tcPr>
            <w:tcW w:w="2141" w:type="dxa"/>
            <w:vAlign w:val="center"/>
          </w:tcPr>
          <w:p w14:paraId="57F5298E">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主要内容：农业害虫防治的基本原理和方法；大田作物、蔬菜和果树上发生的主要害虫的形态特征、分布与为害、年生活史与习性、种群数量变动与生态因素的关系、预测预报与综合治理技术防治的原理和方法。</w:t>
            </w:r>
          </w:p>
          <w:p w14:paraId="73C7C963">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教学要求：要求学生了解和掌握农业昆虫学的基本理论、基础知识和基本操作技能，培养学生从事农业害虫综合治理工作和推广开发的能力。</w:t>
            </w:r>
          </w:p>
        </w:tc>
        <w:tc>
          <w:tcPr>
            <w:tcW w:w="846" w:type="dxa"/>
            <w:vAlign w:val="center"/>
          </w:tcPr>
          <w:p w14:paraId="20A0BDC8">
            <w:pPr>
              <w:widowControl/>
              <w:autoSpaceDE/>
              <w:autoSpaceDN/>
              <w:spacing w:line="300" w:lineRule="exact"/>
              <w:jc w:val="center"/>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88</w:t>
            </w:r>
          </w:p>
        </w:tc>
        <w:tc>
          <w:tcPr>
            <w:tcW w:w="1434" w:type="dxa"/>
            <w:vAlign w:val="center"/>
          </w:tcPr>
          <w:p w14:paraId="1D20003B">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融入世界技能大赛标准</w:t>
            </w:r>
          </w:p>
        </w:tc>
      </w:tr>
      <w:tr w14:paraId="156C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1A7A42C2">
            <w:pPr>
              <w:widowControl/>
              <w:autoSpaceDE/>
              <w:autoSpaceDN/>
              <w:spacing w:line="300" w:lineRule="exact"/>
              <w:jc w:val="center"/>
              <w:rPr>
                <w:rFonts w:hint="eastAsia" w:ascii="仿宋" w:hAnsi="仿宋" w:eastAsia="仿宋" w:cs="仿宋"/>
                <w:spacing w:val="-2"/>
                <w:sz w:val="18"/>
              </w:rPr>
            </w:pPr>
            <w:r>
              <w:rPr>
                <w:rFonts w:hint="eastAsia" w:ascii="仿宋" w:hAnsi="仿宋" w:eastAsia="仿宋" w:cs="仿宋"/>
                <w:sz w:val="21"/>
                <w:szCs w:val="21"/>
                <w:lang w:val="en-US" w:bidi="ar-SA"/>
              </w:rPr>
              <w:t>食用菌栽培</w:t>
            </w:r>
          </w:p>
        </w:tc>
        <w:tc>
          <w:tcPr>
            <w:tcW w:w="1161" w:type="dxa"/>
            <w:vAlign w:val="center"/>
          </w:tcPr>
          <w:p w14:paraId="0A26B756">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SYJZP401</w:t>
            </w:r>
          </w:p>
        </w:tc>
        <w:tc>
          <w:tcPr>
            <w:tcW w:w="2539" w:type="dxa"/>
            <w:vAlign w:val="center"/>
          </w:tcPr>
          <w:p w14:paraId="7E869D37">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能完成菌种分离、培养基配制及无菌接种操作；能设计工厂化食用菌（如平菇、香菇）生产管理方案。</w:t>
            </w:r>
          </w:p>
          <w:p w14:paraId="162374B4">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掌握食用菌分类、生理特性及栽培环境调控原理；熟悉珍稀菌类（如羊肚菌、灰树花）的驯化与开发技术。</w:t>
            </w:r>
          </w:p>
          <w:p w14:paraId="6E704D88">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培养实验室操作的规范性，强化生物安全意识；提升市场分析能力，对接“大健康”产业需求。</w:t>
            </w:r>
          </w:p>
          <w:p w14:paraId="0C3EB99E">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通过药用菌（如灵芝、虫草）开发案例，弘扬中医药文化；结合生态循环农业模式，倡导可持续发展理念</w:t>
            </w:r>
          </w:p>
        </w:tc>
        <w:tc>
          <w:tcPr>
            <w:tcW w:w="2141" w:type="dxa"/>
            <w:vAlign w:val="center"/>
          </w:tcPr>
          <w:p w14:paraId="6E0EC6A3">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主要内容：食用菌概述、食用菌生物学知识、食用菌生产流程、食用菌 菌种生产、平菇栽培技术、香菇栽培技术、黑木耳栽培技术、 金针菇栽培技术、杏鲍菇栽培技术、双孢菇栽培技术</w:t>
            </w:r>
            <w:r>
              <w:rPr>
                <w:rFonts w:hint="eastAsia" w:ascii="仿宋" w:hAnsi="仿宋" w:eastAsia="仿宋" w:cs="仿宋"/>
                <w:sz w:val="21"/>
                <w:szCs w:val="21"/>
                <w:lang w:val="en-US" w:eastAsia="zh-CN" w:bidi="ar-SA"/>
              </w:rPr>
              <w:t>。</w:t>
            </w:r>
          </w:p>
          <w:p w14:paraId="350D775C">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教学要求：应了解食用菌的基本形态结构、食用菌营养及理化环境；掌握食用菌菌种生产技术及栽培技术，能生产出常见的食用菌品种。</w:t>
            </w:r>
          </w:p>
        </w:tc>
        <w:tc>
          <w:tcPr>
            <w:tcW w:w="846" w:type="dxa"/>
            <w:vAlign w:val="center"/>
          </w:tcPr>
          <w:p w14:paraId="6C864E05">
            <w:pPr>
              <w:widowControl/>
              <w:autoSpaceDE/>
              <w:autoSpaceDN/>
              <w:spacing w:line="300" w:lineRule="exact"/>
              <w:jc w:val="center"/>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72</w:t>
            </w:r>
          </w:p>
        </w:tc>
        <w:tc>
          <w:tcPr>
            <w:tcW w:w="1434" w:type="dxa"/>
            <w:vAlign w:val="center"/>
          </w:tcPr>
          <w:p w14:paraId="6F517E58">
            <w:pPr>
              <w:widowControl/>
              <w:autoSpaceDE/>
              <w:autoSpaceDN/>
              <w:spacing w:line="300" w:lineRule="exact"/>
              <w:jc w:val="center"/>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完整在线学习资源</w:t>
            </w:r>
          </w:p>
        </w:tc>
      </w:tr>
    </w:tbl>
    <w:p w14:paraId="360F8F09">
      <w:pPr>
        <w:autoSpaceDE/>
        <w:autoSpaceDN/>
        <w:spacing w:line="440" w:lineRule="exact"/>
        <w:ind w:firstLine="560" w:firstLineChars="200"/>
        <w:jc w:val="both"/>
        <w:rPr>
          <w:rFonts w:hint="eastAsia" w:ascii="仿宋" w:hAnsi="仿宋" w:eastAsia="仿宋" w:cs="仿宋"/>
          <w:kern w:val="2"/>
          <w:sz w:val="28"/>
          <w:szCs w:val="28"/>
          <w:lang w:val="en-US" w:bidi="ar-SA"/>
        </w:rPr>
      </w:pPr>
    </w:p>
    <w:p w14:paraId="0CED2C1C">
      <w:pPr>
        <w:numPr>
          <w:ilvl w:val="0"/>
          <w:numId w:val="0"/>
        </w:numPr>
        <w:autoSpaceDE/>
        <w:autoSpaceDN/>
        <w:spacing w:line="440" w:lineRule="exact"/>
        <w:ind w:firstLine="560" w:firstLineChars="20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（3）专业选修课</w:t>
      </w:r>
    </w:p>
    <w:tbl>
      <w:tblPr>
        <w:tblStyle w:val="8"/>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176"/>
        <w:gridCol w:w="2524"/>
        <w:gridCol w:w="2141"/>
        <w:gridCol w:w="846"/>
        <w:gridCol w:w="1434"/>
      </w:tblGrid>
      <w:tr w14:paraId="7B19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1409" w:type="dxa"/>
            <w:shd w:val="clear" w:color="auto" w:fill="E7E6E6"/>
            <w:vAlign w:val="center"/>
          </w:tcPr>
          <w:p w14:paraId="64C1C80D">
            <w:pPr>
              <w:autoSpaceDE/>
              <w:autoSpaceDN/>
              <w:spacing w:line="300" w:lineRule="exact"/>
              <w:jc w:val="center"/>
              <w:rPr>
                <w:rFonts w:hint="eastAsia" w:ascii="仿宋" w:hAnsi="仿宋" w:eastAsia="仿宋" w:cs="仿宋"/>
                <w:bCs/>
                <w:sz w:val="21"/>
                <w:szCs w:val="21"/>
                <w:lang w:val="en-US" w:bidi="ar-SA"/>
              </w:rPr>
            </w:pPr>
            <w:r>
              <w:rPr>
                <w:rFonts w:hint="eastAsia" w:ascii="仿宋" w:hAnsi="仿宋" w:eastAsia="仿宋" w:cs="仿宋"/>
                <w:bCs/>
                <w:sz w:val="21"/>
                <w:szCs w:val="21"/>
                <w:lang w:val="en-US" w:bidi="ar-SA"/>
              </w:rPr>
              <w:t>课程名称</w:t>
            </w:r>
          </w:p>
        </w:tc>
        <w:tc>
          <w:tcPr>
            <w:tcW w:w="1176" w:type="dxa"/>
            <w:shd w:val="clear" w:color="auto" w:fill="E7E6E6"/>
            <w:vAlign w:val="center"/>
          </w:tcPr>
          <w:p w14:paraId="68798D76">
            <w:pPr>
              <w:autoSpaceDE/>
              <w:autoSpaceDN/>
              <w:spacing w:line="300" w:lineRule="exact"/>
              <w:jc w:val="center"/>
              <w:rPr>
                <w:rFonts w:hint="eastAsia" w:ascii="仿宋" w:hAnsi="仿宋" w:eastAsia="仿宋" w:cs="仿宋"/>
                <w:bCs/>
                <w:sz w:val="21"/>
                <w:szCs w:val="21"/>
                <w:lang w:val="en-US" w:bidi="ar-SA"/>
              </w:rPr>
            </w:pPr>
            <w:r>
              <w:rPr>
                <w:rFonts w:hint="eastAsia" w:ascii="仿宋" w:hAnsi="仿宋" w:eastAsia="仿宋" w:cs="仿宋"/>
                <w:bCs/>
                <w:sz w:val="21"/>
                <w:szCs w:val="21"/>
                <w:lang w:val="en-US" w:bidi="ar-SA"/>
              </w:rPr>
              <w:t>课程代码</w:t>
            </w:r>
          </w:p>
        </w:tc>
        <w:tc>
          <w:tcPr>
            <w:tcW w:w="2524" w:type="dxa"/>
            <w:shd w:val="clear" w:color="auto" w:fill="E7E6E6"/>
            <w:vAlign w:val="center"/>
          </w:tcPr>
          <w:p w14:paraId="3F340235">
            <w:pPr>
              <w:autoSpaceDE/>
              <w:autoSpaceDN/>
              <w:spacing w:line="300" w:lineRule="exact"/>
              <w:jc w:val="center"/>
              <w:rPr>
                <w:rFonts w:hint="eastAsia" w:ascii="仿宋" w:hAnsi="仿宋" w:eastAsia="仿宋" w:cs="仿宋"/>
                <w:bCs/>
                <w:sz w:val="21"/>
                <w:szCs w:val="21"/>
                <w:lang w:val="en-US" w:eastAsia="zh-CN" w:bidi="ar-SA"/>
              </w:rPr>
            </w:pPr>
            <w:r>
              <w:rPr>
                <w:rFonts w:hint="eastAsia" w:ascii="仿宋" w:hAnsi="仿宋" w:eastAsia="仿宋" w:cs="仿宋"/>
                <w:bCs/>
                <w:sz w:val="21"/>
                <w:szCs w:val="21"/>
                <w:lang w:val="en-US" w:eastAsia="zh-CN" w:bidi="ar-SA"/>
              </w:rPr>
              <w:t>课程目标</w:t>
            </w:r>
          </w:p>
        </w:tc>
        <w:tc>
          <w:tcPr>
            <w:tcW w:w="2141" w:type="dxa"/>
            <w:shd w:val="clear" w:color="auto" w:fill="E7E6E6"/>
            <w:vAlign w:val="center"/>
          </w:tcPr>
          <w:p w14:paraId="7D70A97D">
            <w:pPr>
              <w:autoSpaceDE/>
              <w:autoSpaceDN/>
              <w:spacing w:line="300" w:lineRule="exact"/>
              <w:jc w:val="center"/>
              <w:rPr>
                <w:rFonts w:hint="eastAsia" w:ascii="仿宋" w:hAnsi="仿宋" w:eastAsia="仿宋" w:cs="仿宋"/>
                <w:bCs/>
                <w:kern w:val="2"/>
                <w:sz w:val="21"/>
                <w:szCs w:val="21"/>
                <w:lang w:val="en-US" w:bidi="ar-SA"/>
              </w:rPr>
            </w:pPr>
            <w:r>
              <w:rPr>
                <w:rFonts w:hint="eastAsia" w:ascii="仿宋" w:hAnsi="仿宋" w:eastAsia="仿宋" w:cs="仿宋"/>
                <w:bCs/>
                <w:kern w:val="2"/>
                <w:sz w:val="21"/>
                <w:szCs w:val="21"/>
                <w:lang w:val="en-US" w:bidi="ar-SA"/>
              </w:rPr>
              <w:t>主要教学内容和要求</w:t>
            </w:r>
          </w:p>
        </w:tc>
        <w:tc>
          <w:tcPr>
            <w:tcW w:w="846" w:type="dxa"/>
            <w:shd w:val="clear" w:color="auto" w:fill="E7E6E6"/>
            <w:vAlign w:val="center"/>
          </w:tcPr>
          <w:p w14:paraId="360B2944">
            <w:pPr>
              <w:autoSpaceDE/>
              <w:autoSpaceDN/>
              <w:spacing w:line="300" w:lineRule="exact"/>
              <w:jc w:val="center"/>
              <w:rPr>
                <w:rFonts w:hint="eastAsia" w:ascii="仿宋" w:hAnsi="仿宋" w:eastAsia="仿宋" w:cs="仿宋"/>
                <w:bCs/>
                <w:sz w:val="21"/>
                <w:szCs w:val="21"/>
                <w:lang w:val="en-US" w:bidi="ar-SA"/>
              </w:rPr>
            </w:pPr>
            <w:r>
              <w:rPr>
                <w:rFonts w:hint="eastAsia" w:ascii="仿宋" w:hAnsi="仿宋" w:eastAsia="仿宋" w:cs="仿宋"/>
                <w:bCs/>
                <w:sz w:val="21"/>
                <w:szCs w:val="21"/>
                <w:lang w:val="en-US" w:bidi="ar-SA"/>
              </w:rPr>
              <w:t>学时</w:t>
            </w:r>
          </w:p>
        </w:tc>
        <w:tc>
          <w:tcPr>
            <w:tcW w:w="1434" w:type="dxa"/>
            <w:shd w:val="clear" w:color="auto" w:fill="E7E6E6"/>
            <w:vAlign w:val="center"/>
          </w:tcPr>
          <w:p w14:paraId="29BF4BC6">
            <w:pPr>
              <w:autoSpaceDE/>
              <w:autoSpaceDN/>
              <w:spacing w:line="300" w:lineRule="exact"/>
              <w:jc w:val="center"/>
              <w:rPr>
                <w:rFonts w:hint="eastAsia" w:ascii="仿宋" w:hAnsi="仿宋" w:eastAsia="仿宋" w:cs="仿宋"/>
                <w:bCs/>
                <w:sz w:val="21"/>
                <w:szCs w:val="21"/>
                <w:lang w:val="en-US" w:bidi="ar-SA"/>
              </w:rPr>
            </w:pPr>
            <w:r>
              <w:rPr>
                <w:rFonts w:hint="eastAsia" w:ascii="仿宋" w:hAnsi="仿宋" w:eastAsia="仿宋" w:cs="仿宋"/>
                <w:bCs/>
                <w:sz w:val="21"/>
                <w:szCs w:val="21"/>
                <w:lang w:val="en-US" w:bidi="ar-SA"/>
              </w:rPr>
              <w:t>备注</w:t>
            </w:r>
          </w:p>
        </w:tc>
      </w:tr>
      <w:tr w14:paraId="2C88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09" w:type="dxa"/>
            <w:vAlign w:val="center"/>
          </w:tcPr>
          <w:p w14:paraId="24490356">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3"/>
              </w:rPr>
              <w:t>农产品市场</w:t>
            </w:r>
            <w:r>
              <w:rPr>
                <w:rFonts w:hint="eastAsia" w:ascii="仿宋" w:hAnsi="仿宋" w:eastAsia="仿宋" w:cs="仿宋"/>
                <w:spacing w:val="1"/>
              </w:rPr>
              <w:t xml:space="preserve"> </w:t>
            </w:r>
            <w:r>
              <w:rPr>
                <w:rFonts w:hint="eastAsia" w:ascii="仿宋" w:hAnsi="仿宋" w:eastAsia="仿宋" w:cs="仿宋"/>
                <w:spacing w:val="-9"/>
              </w:rPr>
              <w:t>营销</w:t>
            </w:r>
          </w:p>
        </w:tc>
        <w:tc>
          <w:tcPr>
            <w:tcW w:w="1176" w:type="dxa"/>
            <w:vAlign w:val="center"/>
          </w:tcPr>
          <w:p w14:paraId="1F69D515">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SCYX401</w:t>
            </w:r>
          </w:p>
        </w:tc>
        <w:tc>
          <w:tcPr>
            <w:tcW w:w="2524" w:type="dxa"/>
            <w:vAlign w:val="center"/>
          </w:tcPr>
          <w:p w14:paraId="549D9B41">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能制定农产品营销策略（如品牌定位、价格策略、渠道管理）；能运用数字化工具（如电商平台、直播带货）进行农产品推广与运营。</w:t>
            </w:r>
          </w:p>
          <w:p w14:paraId="560D5FF2">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掌握市场营销学基本原理及农产品市场环境分析方法</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熟悉WTO框架下的农产品国际贸易规则与绿色营销理念。</w:t>
            </w:r>
          </w:p>
          <w:p w14:paraId="246AFE4A">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培养市场敏感性和数据分析能力，适应农产品流通新业态；强化团队协作能力（如策划农产品营销活动）。</w:t>
            </w:r>
          </w:p>
          <w:p w14:paraId="497D46F5">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结合乡村振兴战略，强化服务“三农”的责任感；通过广东“12221”市场体系案例，推广中国特色农业现代化模式</w:t>
            </w:r>
            <w:r>
              <w:rPr>
                <w:rFonts w:hint="eastAsia" w:ascii="仿宋" w:hAnsi="仿宋" w:eastAsia="仿宋" w:cs="仿宋"/>
                <w:sz w:val="21"/>
                <w:szCs w:val="21"/>
                <w:lang w:val="en-US" w:eastAsia="zh-CN" w:bidi="ar-SA"/>
              </w:rPr>
              <w:t>。</w:t>
            </w:r>
          </w:p>
        </w:tc>
        <w:tc>
          <w:tcPr>
            <w:tcW w:w="2141" w:type="dxa"/>
            <w:vAlign w:val="center"/>
          </w:tcPr>
          <w:p w14:paraId="5C067A63">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1.教学内容：</w:t>
            </w:r>
            <w:r>
              <w:rPr>
                <w:rFonts w:hint="eastAsia" w:ascii="仿宋" w:hAnsi="仿宋" w:eastAsia="仿宋" w:cs="仿宋"/>
                <w:sz w:val="21"/>
                <w:szCs w:val="21"/>
                <w:lang w:val="en-US" w:bidi="ar-SA"/>
              </w:rPr>
              <w:t>认识农产品营销</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农产品市场分析</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农产品目标市场营销</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农产品销售</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农产品市场执行</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农产品物流</w:t>
            </w:r>
            <w:r>
              <w:rPr>
                <w:rFonts w:hint="eastAsia" w:ascii="仿宋" w:hAnsi="仿宋" w:eastAsia="仿宋" w:cs="仿宋"/>
                <w:sz w:val="21"/>
                <w:szCs w:val="21"/>
                <w:lang w:val="en-US" w:eastAsia="zh-CN" w:bidi="ar-SA"/>
              </w:rPr>
              <w:t>。</w:t>
            </w:r>
          </w:p>
          <w:p w14:paraId="33A871D6">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教学要求：掌握农产品市场需求调查的手段和方法；能够制定农产品企业的营销战略方案；掌握农产品市场分析的能力；掌握开发客户的措施；能识别竞争对手和制定竞争方案；能够确定农 产品目标市场和进行市场定位；能制定有效的农产品营销策略并予以执行。</w:t>
            </w:r>
          </w:p>
        </w:tc>
        <w:tc>
          <w:tcPr>
            <w:tcW w:w="846" w:type="dxa"/>
            <w:vAlign w:val="center"/>
          </w:tcPr>
          <w:p w14:paraId="684927AE">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16</w:t>
            </w:r>
          </w:p>
        </w:tc>
        <w:tc>
          <w:tcPr>
            <w:tcW w:w="1434" w:type="dxa"/>
            <w:vAlign w:val="center"/>
          </w:tcPr>
          <w:p w14:paraId="6BDA4644">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完整在线学习资源</w:t>
            </w:r>
          </w:p>
        </w:tc>
      </w:tr>
      <w:tr w14:paraId="1198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09" w:type="dxa"/>
            <w:vAlign w:val="center"/>
          </w:tcPr>
          <w:p w14:paraId="6C8CC3D4">
            <w:pPr>
              <w:widowControl/>
              <w:autoSpaceDE/>
              <w:autoSpaceDN/>
              <w:spacing w:line="300" w:lineRule="exact"/>
              <w:jc w:val="center"/>
              <w:rPr>
                <w:rFonts w:hint="eastAsia" w:ascii="仿宋" w:hAnsi="仿宋" w:eastAsia="仿宋" w:cs="仿宋"/>
                <w:sz w:val="21"/>
                <w:szCs w:val="21"/>
                <w:lang w:val="en-US" w:bidi="ar-SA"/>
              </w:rPr>
            </w:pPr>
          </w:p>
          <w:p w14:paraId="46D8FFF8">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z w:val="21"/>
                <w:szCs w:val="21"/>
                <w:lang w:val="en-US" w:bidi="ar-SA"/>
              </w:rPr>
              <w:t>农产品贮藏 与加工</w:t>
            </w:r>
          </w:p>
        </w:tc>
        <w:tc>
          <w:tcPr>
            <w:tcW w:w="1176" w:type="dxa"/>
            <w:vAlign w:val="center"/>
          </w:tcPr>
          <w:p w14:paraId="17156BEF">
            <w:pPr>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ZCJG301</w:t>
            </w:r>
          </w:p>
        </w:tc>
        <w:tc>
          <w:tcPr>
            <w:tcW w:w="2524" w:type="dxa"/>
            <w:vAlign w:val="center"/>
          </w:tcPr>
          <w:p w14:paraId="75A03C14">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能实施农产品贮藏保鲜技术（如冷链运输、气调贮藏</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；能设计果蔬、粮油产品的加工工艺流程（如脱水、腌制、罐头制作）。</w:t>
            </w:r>
          </w:p>
          <w:p w14:paraId="1DA3A4A9">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掌握农产品化学成分与贮藏品质变化规律；熟悉国家食品安全标准（如GB 2763）及加工技术规范。</w:t>
            </w:r>
          </w:p>
          <w:p w14:paraId="7F6DC876">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树立质量安全意识，严格执行食品卫生标准；培养创新思维，开发高附加值加工产品。</w:t>
            </w:r>
          </w:p>
          <w:p w14:paraId="227C26C9">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通过“粮食安全”政策解读，强化农产品保供稳价的社会责任；结合生态农业案例，倡导低碳加工与资源循环利用</w:t>
            </w:r>
            <w:r>
              <w:rPr>
                <w:rFonts w:hint="eastAsia" w:ascii="仿宋" w:hAnsi="仿宋" w:eastAsia="仿宋" w:cs="仿宋"/>
                <w:sz w:val="21"/>
                <w:szCs w:val="21"/>
                <w:lang w:val="en-US" w:eastAsia="zh-CN" w:bidi="ar-SA"/>
              </w:rPr>
              <w:t>。</w:t>
            </w:r>
          </w:p>
        </w:tc>
        <w:tc>
          <w:tcPr>
            <w:tcW w:w="2141" w:type="dxa"/>
            <w:vAlign w:val="center"/>
          </w:tcPr>
          <w:p w14:paraId="66BB84BC">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主要内容：园艺产品贮藏加工的意义与发展</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园艺产品品质特征及贮运加工过程中变化</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园艺产品采后生理与贮运特性</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园艺产品采后病害与冷害</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园艺产品采后处理和运输</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园艺产品贮藏方式</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园艺产品罐藏加工</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园艺产品干制加工</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园艺产品制汁加工</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园艺产品腌渍加工</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园艺产品冷冻加工</w:t>
            </w:r>
            <w:r>
              <w:rPr>
                <w:rFonts w:hint="eastAsia" w:ascii="仿宋" w:hAnsi="仿宋" w:eastAsia="仿宋" w:cs="仿宋"/>
                <w:sz w:val="21"/>
                <w:szCs w:val="21"/>
                <w:lang w:val="en-US" w:eastAsia="zh-CN" w:bidi="ar-SA"/>
              </w:rPr>
              <w:t>。</w:t>
            </w:r>
          </w:p>
          <w:p w14:paraId="27906C48">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教学要求：通过学习能够掌握园艺产品贮运加工的基本概念、基本内容、技术管理要点等知识。使学生了解食品工业的生产、运输、管理等相关领域的知识与基本。</w:t>
            </w:r>
          </w:p>
        </w:tc>
        <w:tc>
          <w:tcPr>
            <w:tcW w:w="846" w:type="dxa"/>
            <w:vAlign w:val="center"/>
          </w:tcPr>
          <w:p w14:paraId="7640578B">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32</w:t>
            </w:r>
          </w:p>
        </w:tc>
        <w:tc>
          <w:tcPr>
            <w:tcW w:w="1434" w:type="dxa"/>
            <w:vAlign w:val="center"/>
          </w:tcPr>
          <w:p w14:paraId="540A1FB7">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校企合作开发课程</w:t>
            </w:r>
          </w:p>
        </w:tc>
      </w:tr>
      <w:tr w14:paraId="09E4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60B2B69B">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3"/>
              </w:rPr>
              <w:t>茶叶生产技</w:t>
            </w:r>
            <w:r>
              <w:rPr>
                <w:rFonts w:hint="eastAsia" w:ascii="仿宋" w:hAnsi="仿宋" w:eastAsia="仿宋" w:cs="仿宋"/>
                <w:spacing w:val="2"/>
              </w:rPr>
              <w:t xml:space="preserve"> </w:t>
            </w:r>
            <w:r>
              <w:rPr>
                <w:rFonts w:hint="eastAsia" w:ascii="仿宋" w:hAnsi="仿宋" w:eastAsia="仿宋" w:cs="仿宋"/>
              </w:rPr>
              <w:t>术</w:t>
            </w:r>
          </w:p>
        </w:tc>
        <w:tc>
          <w:tcPr>
            <w:tcW w:w="1176" w:type="dxa"/>
            <w:vAlign w:val="center"/>
          </w:tcPr>
          <w:p w14:paraId="6272152B">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CYSC201</w:t>
            </w:r>
          </w:p>
        </w:tc>
        <w:tc>
          <w:tcPr>
            <w:tcW w:w="2524" w:type="dxa"/>
            <w:vAlign w:val="center"/>
          </w:tcPr>
          <w:p w14:paraId="4CBC41F8">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能实施茶树栽培管理（如修剪、施肥、病虫害防控）</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能操作茶叶加工设备（如杀青机、揉捻机）完成绿茶、红茶制作。</w:t>
            </w:r>
          </w:p>
          <w:p w14:paraId="2163ABC7">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掌握茶树生长发育规律及茶叶品质形成机理；熟悉茶叶审评标准（如外形、香气、滋味）及冲泡技巧。</w:t>
            </w:r>
          </w:p>
          <w:p w14:paraId="6E5253A4">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p>
          <w:p w14:paraId="68945F4B">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bidi="ar-SA"/>
              </w:rPr>
              <w:t>传承传统制茶工艺，培养工匠精神；强化品牌意识，推广茶文化国际传播。</w:t>
            </w:r>
          </w:p>
          <w:p w14:paraId="20AD19DB">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结合“一带一路”倡议，弘扬中国茶文化自信；通过茶叶扶贫案例（如云南普洱茶），助力乡村振兴</w:t>
            </w:r>
          </w:p>
        </w:tc>
        <w:tc>
          <w:tcPr>
            <w:tcW w:w="2141" w:type="dxa"/>
            <w:vAlign w:val="center"/>
          </w:tcPr>
          <w:p w14:paraId="27A5651E">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主要内容：茶树品种的识别</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茶树繁殖技术</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茶树种植技术</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茶园管理技术</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茶叶采摘</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茶叶初加工技术</w:t>
            </w:r>
            <w:r>
              <w:rPr>
                <w:rFonts w:hint="eastAsia" w:ascii="仿宋" w:hAnsi="仿宋" w:eastAsia="仿宋" w:cs="仿宋"/>
                <w:sz w:val="21"/>
                <w:szCs w:val="21"/>
                <w:lang w:val="en-US" w:eastAsia="zh-CN" w:bidi="ar-SA"/>
              </w:rPr>
              <w:t>。</w:t>
            </w:r>
          </w:p>
          <w:p w14:paraId="50DF6B6C">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教学要求：培养学生实际操作能力，能够进行茶叶全产业链的管理，能够进行赣南高山茶的品牌宣传。</w:t>
            </w:r>
          </w:p>
        </w:tc>
        <w:tc>
          <w:tcPr>
            <w:tcW w:w="846" w:type="dxa"/>
            <w:vAlign w:val="center"/>
          </w:tcPr>
          <w:p w14:paraId="2DD522E7">
            <w:pPr>
              <w:widowControl/>
              <w:autoSpaceDE/>
              <w:autoSpaceDN/>
              <w:spacing w:line="300" w:lineRule="exact"/>
              <w:jc w:val="center"/>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40</w:t>
            </w:r>
          </w:p>
        </w:tc>
        <w:tc>
          <w:tcPr>
            <w:tcW w:w="1434" w:type="dxa"/>
            <w:vAlign w:val="center"/>
          </w:tcPr>
          <w:p w14:paraId="058FD283">
            <w:pPr>
              <w:widowControl/>
              <w:autoSpaceDE/>
              <w:autoSpaceDN/>
              <w:spacing w:line="300" w:lineRule="exact"/>
              <w:jc w:val="center"/>
              <w:rPr>
                <w:rFonts w:hint="eastAsia" w:ascii="仿宋" w:hAnsi="仿宋" w:eastAsia="仿宋" w:cs="仿宋"/>
                <w:sz w:val="21"/>
                <w:szCs w:val="21"/>
                <w:lang w:val="en-US" w:bidi="ar-SA"/>
              </w:rPr>
            </w:pPr>
            <w:r>
              <w:rPr>
                <w:rFonts w:hint="eastAsia" w:ascii="仿宋_GB2312" w:hAnsi="仿宋_GB2312" w:eastAsia="仿宋_GB2312" w:cs="仿宋_GB2312"/>
                <w:sz w:val="21"/>
                <w:szCs w:val="21"/>
                <w:lang w:val="en-US" w:eastAsia="zh-CN" w:bidi="ar-SA"/>
              </w:rPr>
              <w:t>融入技能竞赛标准</w:t>
            </w:r>
          </w:p>
        </w:tc>
      </w:tr>
      <w:tr w14:paraId="4C5D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09" w:type="dxa"/>
            <w:vAlign w:val="center"/>
          </w:tcPr>
          <w:p w14:paraId="5C0C3062">
            <w:pPr>
              <w:pStyle w:val="14"/>
              <w:spacing w:before="40"/>
              <w:ind w:left="188"/>
              <w:rPr>
                <w:rFonts w:hint="eastAsia" w:ascii="仿宋" w:hAnsi="仿宋" w:eastAsia="仿宋" w:cs="仿宋"/>
                <w:sz w:val="18"/>
              </w:rPr>
            </w:pPr>
            <w:r>
              <w:rPr>
                <w:rFonts w:hint="eastAsia" w:ascii="仿宋" w:hAnsi="仿宋" w:eastAsia="仿宋" w:cs="仿宋"/>
                <w:spacing w:val="-2"/>
                <w:sz w:val="18"/>
              </w:rPr>
              <w:t>农药药效试</w:t>
            </w:r>
          </w:p>
          <w:p w14:paraId="096523F5">
            <w:pPr>
              <w:widowControl/>
              <w:autoSpaceDE/>
              <w:autoSpaceDN/>
              <w:spacing w:line="300" w:lineRule="exact"/>
              <w:jc w:val="center"/>
              <w:rPr>
                <w:rFonts w:hint="eastAsia" w:ascii="仿宋" w:hAnsi="仿宋" w:eastAsia="仿宋" w:cs="仿宋"/>
                <w:sz w:val="21"/>
                <w:szCs w:val="21"/>
                <w:lang w:val="en-US" w:bidi="ar-SA"/>
              </w:rPr>
            </w:pPr>
            <w:r>
              <w:rPr>
                <w:rFonts w:hint="eastAsia" w:ascii="仿宋" w:hAnsi="仿宋" w:eastAsia="仿宋" w:cs="仿宋"/>
                <w:spacing w:val="-3"/>
                <w:sz w:val="18"/>
              </w:rPr>
              <w:t>验与统计</w:t>
            </w:r>
          </w:p>
        </w:tc>
        <w:tc>
          <w:tcPr>
            <w:tcW w:w="1176" w:type="dxa"/>
            <w:vAlign w:val="center"/>
          </w:tcPr>
          <w:p w14:paraId="3D4D436B">
            <w:pPr>
              <w:widowControl/>
              <w:autoSpaceDE/>
              <w:autoSpaceDN/>
              <w:spacing w:line="300" w:lineRule="exact"/>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NYYX201</w:t>
            </w:r>
          </w:p>
        </w:tc>
        <w:tc>
          <w:tcPr>
            <w:tcW w:w="2524" w:type="dxa"/>
            <w:vAlign w:val="center"/>
          </w:tcPr>
          <w:p w14:paraId="70E2FF40">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能力目标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能设计农药田间药效试验方案（如随机区组设计）；能运用统计学软件（如SPSS）分析试验数据并撰写报告。</w:t>
            </w:r>
          </w:p>
          <w:p w14:paraId="708A41B9">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2.</w:t>
            </w:r>
            <w:r>
              <w:rPr>
                <w:rFonts w:hint="eastAsia" w:ascii="仿宋" w:hAnsi="仿宋" w:eastAsia="仿宋" w:cs="仿宋"/>
                <w:sz w:val="21"/>
                <w:szCs w:val="21"/>
                <w:lang w:val="en-US" w:bidi="ar-SA"/>
              </w:rPr>
              <w:t>知识目标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掌握农药作用机理及药效评价标准；熟悉农药残留检测方法及安全施用规范。</w:t>
            </w:r>
          </w:p>
          <w:p w14:paraId="02662F20">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3.</w:t>
            </w:r>
            <w:r>
              <w:rPr>
                <w:rFonts w:hint="eastAsia" w:ascii="仿宋" w:hAnsi="仿宋" w:eastAsia="仿宋" w:cs="仿宋"/>
                <w:sz w:val="21"/>
                <w:szCs w:val="21"/>
                <w:lang w:val="en-US" w:bidi="ar-SA"/>
              </w:rPr>
              <w:t>素养目标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强化实验操作规范性，注重环境与人身安全；培养科学严谨性，确保数据真实性与可靠性。</w:t>
            </w:r>
          </w:p>
          <w:p w14:paraId="7FC8D56E">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4.</w:t>
            </w:r>
            <w:r>
              <w:rPr>
                <w:rFonts w:hint="eastAsia" w:ascii="仿宋" w:hAnsi="仿宋" w:eastAsia="仿宋" w:cs="仿宋"/>
                <w:sz w:val="21"/>
                <w:szCs w:val="21"/>
                <w:lang w:val="en-US" w:bidi="ar-SA"/>
              </w:rPr>
              <w:t>思政目标</w:t>
            </w:r>
            <w:r>
              <w:rPr>
                <w:rFonts w:hint="eastAsia" w:ascii="仿宋" w:hAnsi="仿宋" w:eastAsia="仿宋" w:cs="仿宋"/>
                <w:sz w:val="21"/>
                <w:szCs w:val="21"/>
                <w:lang w:val="en-US" w:eastAsia="zh-CN" w:bidi="ar-SA"/>
              </w:rPr>
              <w:t>：</w:t>
            </w:r>
            <w:r>
              <w:rPr>
                <w:rFonts w:hint="eastAsia" w:ascii="仿宋" w:hAnsi="仿宋" w:eastAsia="仿宋" w:cs="仿宋"/>
                <w:sz w:val="21"/>
                <w:szCs w:val="21"/>
                <w:lang w:val="en-US" w:bidi="ar-SA"/>
              </w:rPr>
              <w:t>结合“农药减量增效”政策，推广绿色植保技术；通过反面案例（如农药滥用），强化生态农业责任感。</w:t>
            </w:r>
          </w:p>
        </w:tc>
        <w:tc>
          <w:tcPr>
            <w:tcW w:w="2141" w:type="dxa"/>
            <w:vAlign w:val="center"/>
          </w:tcPr>
          <w:p w14:paraId="1DF71301">
            <w:pPr>
              <w:widowControl/>
              <w:autoSpaceDE/>
              <w:autoSpaceDN/>
              <w:spacing w:line="300" w:lineRule="exact"/>
              <w:rPr>
                <w:rFonts w:hint="eastAsia" w:ascii="仿宋" w:hAnsi="仿宋" w:eastAsia="仿宋" w:cs="仿宋"/>
                <w:sz w:val="21"/>
                <w:szCs w:val="21"/>
                <w:lang w:val="en-US" w:bidi="ar-SA"/>
              </w:rPr>
            </w:pPr>
            <w:r>
              <w:rPr>
                <w:rFonts w:hint="eastAsia" w:ascii="仿宋" w:hAnsi="仿宋" w:eastAsia="仿宋" w:cs="仿宋"/>
                <w:sz w:val="21"/>
                <w:szCs w:val="21"/>
                <w:lang w:val="en-US" w:eastAsia="zh-CN" w:bidi="ar-SA"/>
              </w:rPr>
              <w:t>1.</w:t>
            </w:r>
            <w:r>
              <w:rPr>
                <w:rFonts w:hint="eastAsia" w:ascii="仿宋" w:hAnsi="仿宋" w:eastAsia="仿宋" w:cs="仿宋"/>
                <w:sz w:val="21"/>
                <w:szCs w:val="21"/>
                <w:lang w:val="en-US" w:bidi="ar-SA"/>
              </w:rPr>
              <w:t>主要内容:药效试验的内容程序、药效试验的基本要求、药效试验设计的原则和方法、田间药效试验小区施药作业、农药田间药效试验药效调查等。</w:t>
            </w:r>
          </w:p>
          <w:p w14:paraId="67E81E83">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2.教学要求：培养学生使用农药进行药效试验的能力，要求学生掌握药效试验的原理和方法，学会科学的进行药效试验和生物统计。培养学生的具有独立的组培技能</w:t>
            </w:r>
          </w:p>
          <w:p w14:paraId="39A3D39A">
            <w:pPr>
              <w:widowControl/>
              <w:autoSpaceDE/>
              <w:autoSpaceDN/>
              <w:spacing w:line="300" w:lineRule="exact"/>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和创新能力。</w:t>
            </w:r>
          </w:p>
        </w:tc>
        <w:tc>
          <w:tcPr>
            <w:tcW w:w="846" w:type="dxa"/>
            <w:vAlign w:val="center"/>
          </w:tcPr>
          <w:p w14:paraId="7BC1BE3E">
            <w:pPr>
              <w:widowControl/>
              <w:autoSpaceDE/>
              <w:autoSpaceDN/>
              <w:spacing w:line="300" w:lineRule="exact"/>
              <w:jc w:val="center"/>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24</w:t>
            </w:r>
          </w:p>
        </w:tc>
        <w:tc>
          <w:tcPr>
            <w:tcW w:w="1434" w:type="dxa"/>
            <w:vAlign w:val="center"/>
          </w:tcPr>
          <w:p w14:paraId="74DBE4DC">
            <w:pPr>
              <w:widowControl/>
              <w:autoSpaceDE/>
              <w:autoSpaceDN/>
              <w:spacing w:line="300" w:lineRule="exact"/>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z w:val="21"/>
                <w:szCs w:val="21"/>
                <w:lang w:val="en-US" w:eastAsia="zh-CN" w:bidi="ar-SA"/>
              </w:rPr>
              <w:t>完整在线学习资源</w:t>
            </w:r>
          </w:p>
        </w:tc>
      </w:tr>
    </w:tbl>
    <w:p w14:paraId="16184938">
      <w:pPr>
        <w:spacing w:before="101" w:line="221" w:lineRule="auto"/>
        <w:ind w:left="121"/>
        <w:rPr>
          <w:rFonts w:ascii="黑体" w:hAnsi="黑体" w:eastAsia="黑体" w:cs="黑体"/>
          <w:spacing w:val="-1"/>
          <w:sz w:val="24"/>
          <w:szCs w:val="24"/>
        </w:rPr>
      </w:pPr>
    </w:p>
    <w:p w14:paraId="0EF99835">
      <w:pPr>
        <w:spacing w:before="101" w:line="221" w:lineRule="auto"/>
        <w:rPr>
          <w:rFonts w:ascii="黑体" w:hAnsi="黑体" w:eastAsia="黑体" w:cs="黑体"/>
          <w:sz w:val="24"/>
          <w:szCs w:val="24"/>
        </w:rPr>
      </w:pPr>
      <w:r>
        <w:rPr>
          <w:rFonts w:ascii="黑体" w:hAnsi="黑体" w:eastAsia="黑体" w:cs="黑体"/>
          <w:spacing w:val="-1"/>
          <w:sz w:val="24"/>
          <w:szCs w:val="24"/>
        </w:rPr>
        <w:t>八、教学进程总体安排</w:t>
      </w:r>
    </w:p>
    <w:p w14:paraId="72B7E026">
      <w:pPr>
        <w:spacing w:before="111" w:line="221" w:lineRule="auto"/>
        <w:ind w:left="142"/>
        <w:rPr>
          <w:rFonts w:ascii="黑体" w:hAnsi="黑体" w:eastAsia="黑体" w:cs="黑体"/>
          <w:sz w:val="24"/>
          <w:szCs w:val="24"/>
        </w:rPr>
      </w:pPr>
      <w:r>
        <w:rPr>
          <w:rFonts w:ascii="黑体" w:hAnsi="黑体" w:eastAsia="黑体" w:cs="黑体"/>
          <w:spacing w:val="-3"/>
          <w:sz w:val="24"/>
          <w:szCs w:val="24"/>
        </w:rPr>
        <w:t>（一）各学期教学环节总体安排</w:t>
      </w:r>
    </w:p>
    <w:p w14:paraId="48063E35">
      <w:pPr>
        <w:spacing w:before="113" w:line="220" w:lineRule="auto"/>
        <w:ind w:left="613"/>
        <w:rPr>
          <w:rFonts w:hint="eastAsia" w:ascii="仿宋" w:hAnsi="仿宋" w:eastAsia="仿宋" w:cs="仿宋"/>
          <w:spacing w:val="-2"/>
          <w:sz w:val="24"/>
          <w:szCs w:val="24"/>
          <w:lang w:val="en-US" w:eastAsia="zh-CN"/>
          <w14:textOutline w14:w="4356" w14:cap="sq" w14:cmpd="sng">
            <w14:solidFill>
              <w14:srgbClr w14:val="000000"/>
            </w14:solidFill>
            <w14:prstDash w14:val="solid"/>
            <w14:bevel/>
          </w14:textOutline>
        </w:rPr>
      </w:pPr>
      <w:r>
        <w:rPr>
          <w:rFonts w:ascii="黑体" w:hAnsi="黑体" w:eastAsia="黑体" w:cs="黑体"/>
          <w:spacing w:val="-2"/>
          <w:sz w:val="24"/>
          <w:szCs w:val="24"/>
          <w14:textOutline w14:w="4356" w14:cap="sq" w14:cmpd="sng">
            <w14:solidFill>
              <w14:srgbClr w14:val="000000"/>
            </w14:solidFill>
            <w14:prstDash w14:val="solid"/>
            <w14:bevel/>
          </w14:textOutline>
        </w:rPr>
        <w:t>1.</w:t>
      </w:r>
      <w:r>
        <w:rPr>
          <w:rFonts w:hint="eastAsia" w:ascii="仿宋" w:hAnsi="仿宋" w:eastAsia="仿宋" w:cs="仿宋"/>
          <w:spacing w:val="-2"/>
          <w:sz w:val="24"/>
          <w:szCs w:val="24"/>
          <w:lang w:val="en-US" w:eastAsia="zh-CN"/>
          <w14:textOutline w14:w="4356" w14:cap="sq" w14:cmpd="sng">
            <w14:solidFill>
              <w14:srgbClr w14:val="000000"/>
            </w14:solidFill>
            <w14:prstDash w14:val="solid"/>
            <w14:bevel/>
          </w14:textOutline>
        </w:rPr>
        <w:t>课程结构比例表</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019"/>
        <w:gridCol w:w="1051"/>
        <w:gridCol w:w="1378"/>
        <w:gridCol w:w="1064"/>
        <w:gridCol w:w="1396"/>
        <w:gridCol w:w="1066"/>
        <w:gridCol w:w="1502"/>
      </w:tblGrid>
      <w:tr w14:paraId="3BCE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544" w:type="pct"/>
            <w:shd w:val="clear" w:color="auto" w:fill="E7E6E6"/>
            <w:vAlign w:val="center"/>
          </w:tcPr>
          <w:p w14:paraId="7E51527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总学时</w:t>
            </w:r>
          </w:p>
        </w:tc>
        <w:tc>
          <w:tcPr>
            <w:tcW w:w="535" w:type="pct"/>
            <w:shd w:val="clear" w:color="auto" w:fill="E7E6E6"/>
            <w:vAlign w:val="center"/>
          </w:tcPr>
          <w:p w14:paraId="7BED7D5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总学分</w:t>
            </w:r>
          </w:p>
        </w:tc>
        <w:tc>
          <w:tcPr>
            <w:tcW w:w="552" w:type="pct"/>
            <w:shd w:val="clear" w:color="auto" w:fill="E7E6E6"/>
            <w:vAlign w:val="center"/>
          </w:tcPr>
          <w:p w14:paraId="4118533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公共基础课学时数</w:t>
            </w:r>
          </w:p>
        </w:tc>
        <w:tc>
          <w:tcPr>
            <w:tcW w:w="724" w:type="pct"/>
            <w:shd w:val="clear" w:color="auto" w:fill="E7E6E6"/>
            <w:vAlign w:val="center"/>
          </w:tcPr>
          <w:p w14:paraId="4CFEA6B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公共基础课学时占比&gt;=</w:t>
            </w:r>
            <w:r>
              <w:rPr>
                <w:rFonts w:hint="eastAsia" w:ascii="仿宋_GB2312" w:hAnsi="仿宋_GB2312" w:eastAsia="仿宋_GB2312" w:cs="仿宋_GB2312"/>
                <w:sz w:val="24"/>
                <w:szCs w:val="24"/>
                <w:lang w:val="en-US" w:eastAsia="zh-CN" w:bidi="ar-SA"/>
              </w:rPr>
              <w:t>33</w:t>
            </w:r>
            <w:r>
              <w:rPr>
                <w:rFonts w:hint="eastAsia" w:ascii="仿宋_GB2312" w:hAnsi="仿宋_GB2312" w:eastAsia="仿宋_GB2312" w:cs="仿宋_GB2312"/>
                <w:sz w:val="24"/>
                <w:szCs w:val="24"/>
                <w:lang w:val="en-US" w:bidi="ar-SA"/>
              </w:rPr>
              <w:t>%</w:t>
            </w:r>
          </w:p>
        </w:tc>
        <w:tc>
          <w:tcPr>
            <w:tcW w:w="559" w:type="pct"/>
            <w:shd w:val="clear" w:color="auto" w:fill="E7E6E6"/>
            <w:vAlign w:val="center"/>
          </w:tcPr>
          <w:p w14:paraId="06804FA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实践课学时数</w:t>
            </w:r>
          </w:p>
        </w:tc>
        <w:tc>
          <w:tcPr>
            <w:tcW w:w="733" w:type="pct"/>
            <w:shd w:val="clear" w:color="auto" w:fill="E7E6E6"/>
            <w:vAlign w:val="center"/>
          </w:tcPr>
          <w:p w14:paraId="3F8CE40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实践课</w:t>
            </w:r>
          </w:p>
          <w:p w14:paraId="6E8803C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学时占比&gt;=50%</w:t>
            </w:r>
          </w:p>
        </w:tc>
        <w:tc>
          <w:tcPr>
            <w:tcW w:w="560" w:type="pct"/>
            <w:shd w:val="clear" w:color="auto" w:fill="E7E6E6"/>
            <w:vAlign w:val="center"/>
          </w:tcPr>
          <w:p w14:paraId="25E4966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选修课学时数</w:t>
            </w:r>
          </w:p>
        </w:tc>
        <w:tc>
          <w:tcPr>
            <w:tcW w:w="789" w:type="pct"/>
            <w:shd w:val="clear" w:color="auto" w:fill="E7E6E6"/>
            <w:vAlign w:val="center"/>
          </w:tcPr>
          <w:p w14:paraId="2BA35A5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选修课</w:t>
            </w:r>
          </w:p>
          <w:p w14:paraId="0511F48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学时占比&gt;=10%</w:t>
            </w:r>
          </w:p>
        </w:tc>
      </w:tr>
      <w:tr w14:paraId="455E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6" w:type="dxa"/>
            <w:vAlign w:val="center"/>
          </w:tcPr>
          <w:p w14:paraId="2F23A396">
            <w:pPr>
              <w:widowControl/>
              <w:autoSpaceDE/>
              <w:autoSpaceDN/>
              <w:spacing w:line="300" w:lineRule="exact"/>
              <w:jc w:val="center"/>
              <w:rPr>
                <w:rFonts w:hint="eastAsia" w:ascii="仿宋_GB2312" w:hAnsi="仿宋_GB2312" w:eastAsia="仿宋_GB2312" w:cs="仿宋_GB2312"/>
                <w:sz w:val="21"/>
                <w:szCs w:val="21"/>
                <w:lang w:val="en-US" w:bidi="ar-SA"/>
              </w:rPr>
            </w:pPr>
            <w:r>
              <w:rPr>
                <w:rFonts w:hint="eastAsia" w:ascii="仿宋_GB2312" w:hAnsi="仿宋_GB2312" w:eastAsia="仿宋_GB2312" w:cs="仿宋_GB2312"/>
                <w:color w:val="auto"/>
                <w:sz w:val="21"/>
                <w:szCs w:val="21"/>
                <w:highlight w:val="none"/>
                <w:lang w:val="en-US" w:eastAsia="zh-CN" w:bidi="ar-SA"/>
              </w:rPr>
              <w:t>3090</w:t>
            </w:r>
          </w:p>
        </w:tc>
        <w:tc>
          <w:tcPr>
            <w:tcW w:w="1019" w:type="dxa"/>
            <w:vAlign w:val="center"/>
          </w:tcPr>
          <w:p w14:paraId="48674A9D">
            <w:pPr>
              <w:widowControl/>
              <w:autoSpaceDE/>
              <w:autoSpaceDN/>
              <w:spacing w:line="300" w:lineRule="exact"/>
              <w:jc w:val="center"/>
              <w:rPr>
                <w:rFonts w:hint="eastAsia" w:ascii="仿宋_GB2312" w:hAnsi="仿宋_GB2312" w:eastAsia="仿宋_GB2312" w:cs="仿宋_GB2312"/>
                <w:sz w:val="21"/>
                <w:szCs w:val="21"/>
                <w:lang w:val="en-US" w:bidi="ar-SA"/>
              </w:rPr>
            </w:pPr>
            <w:r>
              <w:rPr>
                <w:rFonts w:hint="eastAsia" w:ascii="仿宋_GB2312" w:hAnsi="仿宋_GB2312" w:eastAsia="仿宋_GB2312" w:cs="仿宋_GB2312"/>
                <w:color w:val="auto"/>
                <w:sz w:val="21"/>
                <w:szCs w:val="21"/>
                <w:highlight w:val="none"/>
                <w:lang w:val="en-US" w:eastAsia="zh-CN" w:bidi="ar-SA"/>
              </w:rPr>
              <w:t>183.5</w:t>
            </w:r>
          </w:p>
        </w:tc>
        <w:tc>
          <w:tcPr>
            <w:tcW w:w="1051" w:type="dxa"/>
            <w:vAlign w:val="center"/>
          </w:tcPr>
          <w:p w14:paraId="3332B7B2">
            <w:pPr>
              <w:widowControl/>
              <w:autoSpaceDE/>
              <w:autoSpaceDN/>
              <w:spacing w:line="300" w:lineRule="exact"/>
              <w:jc w:val="center"/>
              <w:rPr>
                <w:rFonts w:hint="eastAsia" w:ascii="仿宋_GB2312" w:hAnsi="仿宋_GB2312" w:eastAsia="仿宋_GB2312" w:cs="仿宋_GB2312"/>
                <w:sz w:val="21"/>
                <w:szCs w:val="21"/>
                <w:lang w:val="en-US" w:bidi="ar-SA"/>
              </w:rPr>
            </w:pPr>
            <w:r>
              <w:rPr>
                <w:rFonts w:hint="eastAsia" w:ascii="仿宋_GB2312" w:hAnsi="仿宋_GB2312" w:eastAsia="仿宋_GB2312" w:cs="仿宋_GB2312"/>
                <w:color w:val="auto"/>
                <w:sz w:val="21"/>
                <w:szCs w:val="21"/>
                <w:highlight w:val="none"/>
                <w:lang w:val="en-US" w:eastAsia="zh-CN" w:bidi="ar-SA"/>
              </w:rPr>
              <w:t>1386</w:t>
            </w:r>
          </w:p>
        </w:tc>
        <w:tc>
          <w:tcPr>
            <w:tcW w:w="1378" w:type="dxa"/>
            <w:vAlign w:val="center"/>
          </w:tcPr>
          <w:p w14:paraId="0C5B0799">
            <w:pPr>
              <w:widowControl/>
              <w:autoSpaceDE/>
              <w:autoSpaceDN/>
              <w:spacing w:line="300" w:lineRule="exact"/>
              <w:jc w:val="center"/>
              <w:rPr>
                <w:rFonts w:hint="eastAsia" w:ascii="仿宋_GB2312" w:hAnsi="仿宋_GB2312" w:eastAsia="仿宋_GB2312" w:cs="仿宋_GB2312"/>
                <w:sz w:val="21"/>
                <w:szCs w:val="21"/>
                <w:lang w:val="en-US" w:bidi="ar-SA"/>
              </w:rPr>
            </w:pPr>
            <w:r>
              <w:rPr>
                <w:rFonts w:hint="eastAsia" w:ascii="仿宋_GB2312" w:hAnsi="仿宋_GB2312" w:eastAsia="仿宋_GB2312" w:cs="仿宋_GB2312"/>
                <w:color w:val="auto"/>
                <w:sz w:val="21"/>
                <w:szCs w:val="21"/>
                <w:highlight w:val="none"/>
                <w:lang w:val="en-US" w:eastAsia="zh-CN" w:bidi="ar-SA"/>
              </w:rPr>
              <w:t>44.85%</w:t>
            </w:r>
          </w:p>
        </w:tc>
        <w:tc>
          <w:tcPr>
            <w:tcW w:w="1064" w:type="dxa"/>
            <w:vAlign w:val="center"/>
          </w:tcPr>
          <w:p w14:paraId="1B9EB95A">
            <w:pPr>
              <w:widowControl/>
              <w:autoSpaceDE/>
              <w:autoSpaceDN/>
              <w:spacing w:line="300" w:lineRule="exact"/>
              <w:jc w:val="center"/>
              <w:rPr>
                <w:rFonts w:hint="eastAsia" w:ascii="仿宋_GB2312" w:hAnsi="仿宋_GB2312" w:eastAsia="仿宋_GB2312" w:cs="仿宋_GB2312"/>
                <w:sz w:val="21"/>
                <w:szCs w:val="21"/>
                <w:lang w:val="en-US" w:bidi="ar-SA"/>
              </w:rPr>
            </w:pPr>
            <w:r>
              <w:rPr>
                <w:rFonts w:hint="eastAsia" w:ascii="仿宋_GB2312" w:hAnsi="仿宋_GB2312" w:eastAsia="仿宋_GB2312" w:cs="仿宋_GB2312"/>
                <w:color w:val="auto"/>
                <w:sz w:val="21"/>
                <w:szCs w:val="21"/>
                <w:highlight w:val="none"/>
                <w:lang w:val="en-US" w:eastAsia="zh-CN" w:bidi="ar-SA"/>
              </w:rPr>
              <w:t>1704</w:t>
            </w:r>
          </w:p>
        </w:tc>
        <w:tc>
          <w:tcPr>
            <w:tcW w:w="1396" w:type="dxa"/>
            <w:vAlign w:val="center"/>
          </w:tcPr>
          <w:p w14:paraId="22768FA8">
            <w:pPr>
              <w:widowControl/>
              <w:autoSpaceDE/>
              <w:autoSpaceDN/>
              <w:spacing w:line="300" w:lineRule="exact"/>
              <w:jc w:val="center"/>
              <w:rPr>
                <w:rFonts w:hint="eastAsia" w:ascii="仿宋_GB2312" w:hAnsi="仿宋_GB2312" w:eastAsia="仿宋_GB2312" w:cs="仿宋_GB2312"/>
                <w:sz w:val="21"/>
                <w:szCs w:val="21"/>
                <w:lang w:val="en-US" w:bidi="ar-SA"/>
              </w:rPr>
            </w:pPr>
            <w:r>
              <w:rPr>
                <w:rFonts w:hint="eastAsia" w:ascii="仿宋_GB2312" w:hAnsi="仿宋_GB2312" w:eastAsia="仿宋_GB2312" w:cs="仿宋_GB2312"/>
                <w:color w:val="auto"/>
                <w:sz w:val="21"/>
                <w:szCs w:val="21"/>
                <w:highlight w:val="none"/>
                <w:lang w:val="en-US" w:eastAsia="zh-CN" w:bidi="ar-SA"/>
              </w:rPr>
              <w:t>56.46%</w:t>
            </w:r>
          </w:p>
        </w:tc>
        <w:tc>
          <w:tcPr>
            <w:tcW w:w="1066" w:type="dxa"/>
            <w:vAlign w:val="center"/>
          </w:tcPr>
          <w:p w14:paraId="1E5D1788">
            <w:pPr>
              <w:widowControl/>
              <w:autoSpaceDE/>
              <w:autoSpaceDN/>
              <w:spacing w:line="300" w:lineRule="exact"/>
              <w:jc w:val="center"/>
              <w:rPr>
                <w:rFonts w:hint="eastAsia" w:ascii="仿宋_GB2312" w:hAnsi="仿宋_GB2312" w:eastAsia="仿宋_GB2312" w:cs="仿宋_GB2312"/>
                <w:sz w:val="21"/>
                <w:szCs w:val="21"/>
                <w:lang w:val="en-US" w:bidi="ar-SA"/>
              </w:rPr>
            </w:pPr>
            <w:r>
              <w:rPr>
                <w:rFonts w:hint="eastAsia" w:ascii="仿宋_GB2312" w:hAnsi="仿宋_GB2312" w:eastAsia="仿宋_GB2312" w:cs="仿宋_GB2312"/>
                <w:color w:val="auto"/>
                <w:sz w:val="21"/>
                <w:szCs w:val="21"/>
                <w:highlight w:val="none"/>
                <w:lang w:val="en-US" w:eastAsia="zh-CN" w:bidi="ar-SA"/>
              </w:rPr>
              <w:t>436</w:t>
            </w:r>
          </w:p>
        </w:tc>
        <w:tc>
          <w:tcPr>
            <w:tcW w:w="1502" w:type="dxa"/>
            <w:vAlign w:val="center"/>
          </w:tcPr>
          <w:p w14:paraId="1E586079">
            <w:pPr>
              <w:widowControl/>
              <w:autoSpaceDE/>
              <w:autoSpaceDN/>
              <w:spacing w:line="300" w:lineRule="exact"/>
              <w:jc w:val="center"/>
              <w:rPr>
                <w:rFonts w:hint="eastAsia" w:ascii="仿宋_GB2312" w:hAnsi="仿宋_GB2312" w:eastAsia="仿宋_GB2312" w:cs="仿宋_GB2312"/>
                <w:sz w:val="21"/>
                <w:szCs w:val="21"/>
                <w:lang w:val="en-US" w:bidi="ar-SA"/>
              </w:rPr>
            </w:pPr>
            <w:r>
              <w:rPr>
                <w:rFonts w:hint="eastAsia" w:ascii="仿宋_GB2312" w:hAnsi="仿宋_GB2312" w:eastAsia="仿宋_GB2312" w:cs="仿宋_GB2312"/>
                <w:color w:val="auto"/>
                <w:sz w:val="21"/>
                <w:szCs w:val="21"/>
                <w:highlight w:val="none"/>
                <w:lang w:val="en-US" w:eastAsia="zh-CN" w:bidi="ar-SA"/>
              </w:rPr>
              <w:t>14.45%</w:t>
            </w:r>
          </w:p>
        </w:tc>
      </w:tr>
    </w:tbl>
    <w:p w14:paraId="187780EB">
      <w:pPr>
        <w:spacing w:before="113" w:line="220" w:lineRule="auto"/>
        <w:ind w:left="613"/>
        <w:rPr>
          <w:rFonts w:hint="eastAsia" w:ascii="仿宋" w:hAnsi="仿宋" w:eastAsia="仿宋" w:cs="仿宋"/>
          <w:spacing w:val="-2"/>
          <w:sz w:val="24"/>
          <w:szCs w:val="24"/>
          <w:lang w:val="en-US" w:eastAsia="zh-CN"/>
          <w14:textOutline w14:w="4356" w14:cap="sq" w14:cmpd="sng">
            <w14:solidFill>
              <w14:srgbClr w14:val="000000"/>
            </w14:solidFill>
            <w14:prstDash w14:val="solid"/>
            <w14:bevel/>
          </w14:textOutline>
        </w:rPr>
      </w:pPr>
    </w:p>
    <w:p w14:paraId="6463D78D">
      <w:pPr>
        <w:spacing w:before="113" w:line="220" w:lineRule="auto"/>
        <w:ind w:left="613"/>
        <w:rPr>
          <w:rFonts w:hint="default" w:ascii="仿宋" w:hAnsi="仿宋" w:eastAsia="仿宋" w:cs="仿宋"/>
          <w:spacing w:val="-2"/>
          <w:sz w:val="24"/>
          <w:szCs w:val="24"/>
          <w:lang w:val="en-US" w:eastAsia="zh-CN"/>
          <w14:textOutline w14:w="4356" w14:cap="sq" w14:cmpd="sng">
            <w14:solidFill>
              <w14:srgbClr w14:val="000000"/>
            </w14:solidFill>
            <w14:prstDash w14:val="solid"/>
            <w14:bevel/>
          </w14:textOutline>
        </w:rPr>
      </w:pPr>
      <w:r>
        <w:rPr>
          <w:rFonts w:hint="eastAsia" w:ascii="仿宋" w:hAnsi="仿宋" w:eastAsia="仿宋" w:cs="仿宋"/>
          <w:spacing w:val="-2"/>
          <w:sz w:val="24"/>
          <w:szCs w:val="24"/>
          <w:lang w:val="en-US" w:eastAsia="zh-CN"/>
          <w14:textOutline w14:w="4356" w14:cap="sq" w14:cmpd="sng">
            <w14:solidFill>
              <w14:srgbClr w14:val="000000"/>
            </w14:solidFill>
            <w14:prstDash w14:val="solid"/>
            <w14:bevel/>
          </w14:textOutline>
        </w:rPr>
        <w:t>2.教学进程安排表</w:t>
      </w:r>
    </w:p>
    <w:tbl>
      <w:tblPr>
        <w:tblStyle w:val="8"/>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04"/>
        <w:gridCol w:w="549"/>
        <w:gridCol w:w="1586"/>
        <w:gridCol w:w="949"/>
        <w:gridCol w:w="894"/>
        <w:gridCol w:w="611"/>
        <w:gridCol w:w="621"/>
        <w:gridCol w:w="675"/>
        <w:gridCol w:w="729"/>
        <w:gridCol w:w="718"/>
        <w:gridCol w:w="707"/>
      </w:tblGrid>
      <w:tr w14:paraId="45C9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restart"/>
            <w:shd w:val="clear" w:color="auto" w:fill="E7E6E6"/>
            <w:vAlign w:val="center"/>
          </w:tcPr>
          <w:p w14:paraId="2E28D64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课程类别</w:t>
            </w:r>
          </w:p>
        </w:tc>
        <w:tc>
          <w:tcPr>
            <w:tcW w:w="1253" w:type="dxa"/>
            <w:gridSpan w:val="2"/>
            <w:vMerge w:val="restart"/>
            <w:shd w:val="clear" w:color="auto" w:fill="E7E6E6"/>
            <w:vAlign w:val="center"/>
          </w:tcPr>
          <w:p w14:paraId="56471CC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课程性质</w:t>
            </w:r>
          </w:p>
        </w:tc>
        <w:tc>
          <w:tcPr>
            <w:tcW w:w="1586" w:type="dxa"/>
            <w:vMerge w:val="restart"/>
            <w:shd w:val="clear" w:color="auto" w:fill="E7E6E6"/>
            <w:vAlign w:val="center"/>
          </w:tcPr>
          <w:p w14:paraId="2C96031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课程名称</w:t>
            </w:r>
          </w:p>
        </w:tc>
        <w:tc>
          <w:tcPr>
            <w:tcW w:w="949" w:type="dxa"/>
            <w:vMerge w:val="restart"/>
            <w:shd w:val="clear" w:color="auto" w:fill="E7E6E6"/>
            <w:vAlign w:val="center"/>
          </w:tcPr>
          <w:p w14:paraId="1DCBE6C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学时</w:t>
            </w:r>
          </w:p>
        </w:tc>
        <w:tc>
          <w:tcPr>
            <w:tcW w:w="894" w:type="dxa"/>
            <w:vMerge w:val="restart"/>
            <w:shd w:val="clear" w:color="auto" w:fill="E7E6E6"/>
            <w:vAlign w:val="center"/>
          </w:tcPr>
          <w:p w14:paraId="4C713EC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学分</w:t>
            </w:r>
          </w:p>
        </w:tc>
        <w:tc>
          <w:tcPr>
            <w:tcW w:w="4061" w:type="dxa"/>
            <w:gridSpan w:val="6"/>
            <w:shd w:val="clear" w:color="auto" w:fill="E7E6E6"/>
            <w:vAlign w:val="center"/>
          </w:tcPr>
          <w:p w14:paraId="20C3974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学期</w:t>
            </w:r>
          </w:p>
        </w:tc>
      </w:tr>
      <w:tr w14:paraId="743A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shd w:val="clear" w:color="auto" w:fill="E7E6E6"/>
            <w:vAlign w:val="center"/>
          </w:tcPr>
          <w:p w14:paraId="664A556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253" w:type="dxa"/>
            <w:gridSpan w:val="2"/>
            <w:vMerge w:val="continue"/>
            <w:shd w:val="clear" w:color="auto" w:fill="E7E6E6"/>
            <w:vAlign w:val="center"/>
          </w:tcPr>
          <w:p w14:paraId="1D04BA5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vMerge w:val="continue"/>
            <w:shd w:val="clear" w:color="auto" w:fill="E7E6E6"/>
            <w:vAlign w:val="center"/>
          </w:tcPr>
          <w:p w14:paraId="025E7B3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949" w:type="dxa"/>
            <w:vMerge w:val="continue"/>
            <w:shd w:val="clear" w:color="auto" w:fill="E7E6E6"/>
            <w:vAlign w:val="center"/>
          </w:tcPr>
          <w:p w14:paraId="788D12A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894" w:type="dxa"/>
            <w:vMerge w:val="continue"/>
            <w:shd w:val="clear" w:color="auto" w:fill="E7E6E6"/>
            <w:vAlign w:val="center"/>
          </w:tcPr>
          <w:p w14:paraId="2C8D577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11" w:type="dxa"/>
            <w:shd w:val="clear" w:color="auto" w:fill="E7E6E6"/>
            <w:vAlign w:val="center"/>
          </w:tcPr>
          <w:p w14:paraId="5F4C09A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1</w:t>
            </w:r>
          </w:p>
        </w:tc>
        <w:tc>
          <w:tcPr>
            <w:tcW w:w="621" w:type="dxa"/>
            <w:shd w:val="clear" w:color="auto" w:fill="E7E6E6"/>
            <w:vAlign w:val="center"/>
          </w:tcPr>
          <w:p w14:paraId="14CE017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2</w:t>
            </w:r>
          </w:p>
        </w:tc>
        <w:tc>
          <w:tcPr>
            <w:tcW w:w="675" w:type="dxa"/>
            <w:shd w:val="clear" w:color="auto" w:fill="E7E6E6"/>
            <w:vAlign w:val="center"/>
          </w:tcPr>
          <w:p w14:paraId="1B3ACE1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3</w:t>
            </w:r>
          </w:p>
        </w:tc>
        <w:tc>
          <w:tcPr>
            <w:tcW w:w="729" w:type="dxa"/>
            <w:shd w:val="clear" w:color="auto" w:fill="E7E6E6"/>
            <w:vAlign w:val="center"/>
          </w:tcPr>
          <w:p w14:paraId="415FF29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4</w:t>
            </w:r>
          </w:p>
        </w:tc>
        <w:tc>
          <w:tcPr>
            <w:tcW w:w="718" w:type="dxa"/>
            <w:shd w:val="clear" w:color="auto" w:fill="E7E6E6"/>
            <w:vAlign w:val="center"/>
          </w:tcPr>
          <w:p w14:paraId="3107223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5</w:t>
            </w:r>
          </w:p>
        </w:tc>
        <w:tc>
          <w:tcPr>
            <w:tcW w:w="707" w:type="dxa"/>
            <w:shd w:val="clear" w:color="auto" w:fill="E7E6E6"/>
            <w:vAlign w:val="center"/>
          </w:tcPr>
          <w:p w14:paraId="30C585D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6</w:t>
            </w:r>
          </w:p>
        </w:tc>
      </w:tr>
      <w:tr w14:paraId="60DC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9" w:type="dxa"/>
            <w:vMerge w:val="restart"/>
            <w:shd w:val="clear" w:color="auto" w:fill="auto"/>
            <w:textDirection w:val="tbRlV"/>
            <w:vAlign w:val="center"/>
          </w:tcPr>
          <w:p w14:paraId="3FD052F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公共基础课程</w:t>
            </w:r>
          </w:p>
        </w:tc>
        <w:tc>
          <w:tcPr>
            <w:tcW w:w="1253" w:type="dxa"/>
            <w:gridSpan w:val="2"/>
            <w:vMerge w:val="restart"/>
            <w:shd w:val="clear" w:color="auto" w:fill="auto"/>
            <w:vAlign w:val="center"/>
          </w:tcPr>
          <w:p w14:paraId="4535391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必修课程</w:t>
            </w:r>
          </w:p>
        </w:tc>
        <w:tc>
          <w:tcPr>
            <w:tcW w:w="1586" w:type="dxa"/>
            <w:shd w:val="clear" w:color="auto" w:fill="auto"/>
            <w:vAlign w:val="center"/>
          </w:tcPr>
          <w:p w14:paraId="47C29E0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bidi="ar-SA"/>
              </w:rPr>
              <w:t>思想政治</w:t>
            </w:r>
          </w:p>
        </w:tc>
        <w:tc>
          <w:tcPr>
            <w:tcW w:w="949" w:type="dxa"/>
            <w:shd w:val="clear" w:color="auto" w:fill="auto"/>
            <w:vAlign w:val="center"/>
          </w:tcPr>
          <w:p w14:paraId="3E78A53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144</w:t>
            </w:r>
          </w:p>
        </w:tc>
        <w:tc>
          <w:tcPr>
            <w:tcW w:w="894" w:type="dxa"/>
            <w:shd w:val="clear" w:color="auto" w:fill="auto"/>
            <w:vAlign w:val="center"/>
          </w:tcPr>
          <w:p w14:paraId="16D6388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8</w:t>
            </w:r>
          </w:p>
        </w:tc>
        <w:tc>
          <w:tcPr>
            <w:tcW w:w="611" w:type="dxa"/>
            <w:shd w:val="clear" w:color="auto" w:fill="auto"/>
            <w:vAlign w:val="center"/>
          </w:tcPr>
          <w:p w14:paraId="71FA6D2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0242C80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35F5640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61191F3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2A4A5AC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7A6A509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5D08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5A81C1C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253" w:type="dxa"/>
            <w:gridSpan w:val="2"/>
            <w:vMerge w:val="continue"/>
            <w:vAlign w:val="center"/>
          </w:tcPr>
          <w:p w14:paraId="50FA4DF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535CEDB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bidi="ar-SA"/>
              </w:rPr>
              <w:t>语文</w:t>
            </w:r>
          </w:p>
        </w:tc>
        <w:tc>
          <w:tcPr>
            <w:tcW w:w="949" w:type="dxa"/>
            <w:shd w:val="clear" w:color="auto" w:fill="auto"/>
            <w:vAlign w:val="center"/>
          </w:tcPr>
          <w:p w14:paraId="61BAA0A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198+72</w:t>
            </w:r>
          </w:p>
        </w:tc>
        <w:tc>
          <w:tcPr>
            <w:tcW w:w="894" w:type="dxa"/>
            <w:shd w:val="clear" w:color="auto" w:fill="auto"/>
            <w:vAlign w:val="center"/>
          </w:tcPr>
          <w:p w14:paraId="763622E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11+4</w:t>
            </w:r>
          </w:p>
        </w:tc>
        <w:tc>
          <w:tcPr>
            <w:tcW w:w="611" w:type="dxa"/>
            <w:shd w:val="clear" w:color="auto" w:fill="auto"/>
            <w:vAlign w:val="center"/>
          </w:tcPr>
          <w:p w14:paraId="53773CA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47E0DB4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17A33FD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439E1F0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52D0A5C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07" w:type="dxa"/>
            <w:shd w:val="clear" w:color="auto" w:fill="auto"/>
            <w:vAlign w:val="center"/>
          </w:tcPr>
          <w:p w14:paraId="6F3AA46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r>
      <w:tr w14:paraId="4F44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5CF7FF1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253" w:type="dxa"/>
            <w:gridSpan w:val="2"/>
            <w:vMerge w:val="continue"/>
            <w:vAlign w:val="center"/>
          </w:tcPr>
          <w:p w14:paraId="7286B9A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3426650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bidi="ar-SA"/>
              </w:rPr>
              <w:t>历史</w:t>
            </w:r>
          </w:p>
        </w:tc>
        <w:tc>
          <w:tcPr>
            <w:tcW w:w="949" w:type="dxa"/>
            <w:shd w:val="clear" w:color="auto" w:fill="auto"/>
            <w:vAlign w:val="center"/>
          </w:tcPr>
          <w:p w14:paraId="3223BE6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72</w:t>
            </w:r>
          </w:p>
        </w:tc>
        <w:tc>
          <w:tcPr>
            <w:tcW w:w="894" w:type="dxa"/>
            <w:shd w:val="clear" w:color="auto" w:fill="auto"/>
            <w:vAlign w:val="center"/>
          </w:tcPr>
          <w:p w14:paraId="53851FB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4</w:t>
            </w:r>
          </w:p>
        </w:tc>
        <w:tc>
          <w:tcPr>
            <w:tcW w:w="611" w:type="dxa"/>
            <w:shd w:val="clear" w:color="auto" w:fill="auto"/>
            <w:vAlign w:val="center"/>
          </w:tcPr>
          <w:p w14:paraId="29560CB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46F1362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1FCE6B3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461A0F2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0CCAF88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6D4D06B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4895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13B73C4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253" w:type="dxa"/>
            <w:gridSpan w:val="2"/>
            <w:vMerge w:val="continue"/>
            <w:vAlign w:val="center"/>
          </w:tcPr>
          <w:p w14:paraId="0FF6E56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4229D3E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bidi="ar-SA"/>
              </w:rPr>
              <w:t>数学</w:t>
            </w:r>
          </w:p>
        </w:tc>
        <w:tc>
          <w:tcPr>
            <w:tcW w:w="949" w:type="dxa"/>
            <w:shd w:val="clear" w:color="auto" w:fill="auto"/>
            <w:vAlign w:val="center"/>
          </w:tcPr>
          <w:p w14:paraId="7EE5DA7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144+36</w:t>
            </w:r>
          </w:p>
        </w:tc>
        <w:tc>
          <w:tcPr>
            <w:tcW w:w="894" w:type="dxa"/>
            <w:shd w:val="clear" w:color="auto" w:fill="auto"/>
            <w:vAlign w:val="center"/>
          </w:tcPr>
          <w:p w14:paraId="07BFD43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8+2</w:t>
            </w:r>
          </w:p>
        </w:tc>
        <w:tc>
          <w:tcPr>
            <w:tcW w:w="611" w:type="dxa"/>
            <w:shd w:val="clear" w:color="auto" w:fill="auto"/>
            <w:vAlign w:val="center"/>
          </w:tcPr>
          <w:p w14:paraId="3771DF0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72E5F8D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639B848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5F0D8B2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6AA90C8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3ECDD4D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2616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6392FE9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bookmarkStart w:id="0" w:name="OLE_LINK4" w:colFirst="8" w:colLast="8"/>
          </w:p>
        </w:tc>
        <w:tc>
          <w:tcPr>
            <w:tcW w:w="1253" w:type="dxa"/>
            <w:gridSpan w:val="2"/>
            <w:vMerge w:val="continue"/>
            <w:vAlign w:val="center"/>
          </w:tcPr>
          <w:p w14:paraId="71A99A3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2AA2BF2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bidi="ar-SA"/>
              </w:rPr>
              <w:t>英语</w:t>
            </w:r>
          </w:p>
        </w:tc>
        <w:tc>
          <w:tcPr>
            <w:tcW w:w="949" w:type="dxa"/>
            <w:shd w:val="clear" w:color="auto" w:fill="auto"/>
            <w:vAlign w:val="center"/>
          </w:tcPr>
          <w:p w14:paraId="61FC32A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144+36</w:t>
            </w:r>
          </w:p>
        </w:tc>
        <w:tc>
          <w:tcPr>
            <w:tcW w:w="894" w:type="dxa"/>
            <w:shd w:val="clear" w:color="auto" w:fill="auto"/>
            <w:vAlign w:val="center"/>
          </w:tcPr>
          <w:p w14:paraId="42121B7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8+2</w:t>
            </w:r>
          </w:p>
        </w:tc>
        <w:tc>
          <w:tcPr>
            <w:tcW w:w="611" w:type="dxa"/>
            <w:shd w:val="clear" w:color="auto" w:fill="auto"/>
            <w:vAlign w:val="center"/>
          </w:tcPr>
          <w:p w14:paraId="305FCAB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0887A35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00B193C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5765154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18A35E2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07" w:type="dxa"/>
            <w:shd w:val="clear" w:color="auto" w:fill="auto"/>
            <w:vAlign w:val="center"/>
          </w:tcPr>
          <w:p w14:paraId="4544B94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r>
      <w:bookmarkEnd w:id="0"/>
      <w:tr w14:paraId="4DD5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22ACBDF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253" w:type="dxa"/>
            <w:gridSpan w:val="2"/>
            <w:vMerge w:val="continue"/>
            <w:vAlign w:val="center"/>
          </w:tcPr>
          <w:p w14:paraId="7CDC0CF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6A4B56B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bidi="ar-SA"/>
              </w:rPr>
              <w:t>信息技术</w:t>
            </w:r>
          </w:p>
        </w:tc>
        <w:tc>
          <w:tcPr>
            <w:tcW w:w="949" w:type="dxa"/>
            <w:shd w:val="clear" w:color="auto" w:fill="auto"/>
            <w:vAlign w:val="center"/>
          </w:tcPr>
          <w:p w14:paraId="5773A6D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bidi="ar-SA"/>
              </w:rPr>
              <w:t>108</w:t>
            </w:r>
            <w:r>
              <w:rPr>
                <w:rFonts w:hint="eastAsia" w:ascii="仿宋_GB2312" w:hAnsi="仿宋_GB2312" w:eastAsia="仿宋_GB2312" w:cs="仿宋_GB2312"/>
                <w:color w:val="auto"/>
                <w:sz w:val="24"/>
                <w:szCs w:val="24"/>
                <w:highlight w:val="none"/>
                <w:lang w:val="en-US" w:eastAsia="zh-CN" w:bidi="ar-SA"/>
              </w:rPr>
              <w:t>+36</w:t>
            </w:r>
          </w:p>
        </w:tc>
        <w:tc>
          <w:tcPr>
            <w:tcW w:w="894" w:type="dxa"/>
            <w:shd w:val="clear" w:color="auto" w:fill="auto"/>
            <w:vAlign w:val="center"/>
          </w:tcPr>
          <w:p w14:paraId="390B6A6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bidi="ar-SA"/>
              </w:rPr>
              <w:t>6</w:t>
            </w:r>
            <w:r>
              <w:rPr>
                <w:rFonts w:hint="eastAsia" w:ascii="仿宋_GB2312" w:hAnsi="仿宋_GB2312" w:eastAsia="仿宋_GB2312" w:cs="仿宋_GB2312"/>
                <w:color w:val="auto"/>
                <w:sz w:val="24"/>
                <w:szCs w:val="24"/>
                <w:highlight w:val="none"/>
                <w:lang w:val="en-US" w:eastAsia="zh-CN" w:bidi="ar-SA"/>
              </w:rPr>
              <w:t>+2</w:t>
            </w:r>
          </w:p>
        </w:tc>
        <w:tc>
          <w:tcPr>
            <w:tcW w:w="611" w:type="dxa"/>
            <w:shd w:val="clear" w:color="auto" w:fill="auto"/>
            <w:vAlign w:val="center"/>
          </w:tcPr>
          <w:p w14:paraId="58DF536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1CFA9C1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26A82D9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65553DB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1208B13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22A096A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7050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05D7AF9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253" w:type="dxa"/>
            <w:gridSpan w:val="2"/>
            <w:vMerge w:val="continue"/>
            <w:vAlign w:val="center"/>
          </w:tcPr>
          <w:p w14:paraId="2B92CEE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7BFC9ED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bidi="ar-SA"/>
              </w:rPr>
              <w:t>体育与健康</w:t>
            </w:r>
          </w:p>
        </w:tc>
        <w:tc>
          <w:tcPr>
            <w:tcW w:w="949" w:type="dxa"/>
            <w:shd w:val="clear" w:color="auto" w:fill="auto"/>
            <w:vAlign w:val="center"/>
          </w:tcPr>
          <w:p w14:paraId="735F264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144+72</w:t>
            </w:r>
          </w:p>
        </w:tc>
        <w:tc>
          <w:tcPr>
            <w:tcW w:w="894" w:type="dxa"/>
            <w:shd w:val="clear" w:color="auto" w:fill="auto"/>
            <w:vAlign w:val="center"/>
          </w:tcPr>
          <w:p w14:paraId="19FE92D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8+4</w:t>
            </w:r>
          </w:p>
        </w:tc>
        <w:tc>
          <w:tcPr>
            <w:tcW w:w="611" w:type="dxa"/>
            <w:shd w:val="clear" w:color="auto" w:fill="auto"/>
            <w:vAlign w:val="center"/>
          </w:tcPr>
          <w:p w14:paraId="598421CD">
            <w:pPr>
              <w:widowControl/>
              <w:numPr>
                <w:ilvl w:val="0"/>
                <w:numId w:val="0"/>
              </w:numPr>
              <w:autoSpaceDE/>
              <w:autoSpaceDN/>
              <w:spacing w:before="117" w:beforeLines="20" w:after="117" w:afterLines="20" w:line="240" w:lineRule="exact"/>
              <w:ind w:left="0" w:leftChars="0" w:firstLine="0" w:firstLineChars="0"/>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0341358A">
            <w:pPr>
              <w:widowControl/>
              <w:numPr>
                <w:ilvl w:val="0"/>
                <w:numId w:val="0"/>
              </w:numPr>
              <w:autoSpaceDE/>
              <w:autoSpaceDN/>
              <w:spacing w:before="117" w:beforeLines="20" w:after="117" w:afterLines="20" w:line="240" w:lineRule="exact"/>
              <w:ind w:left="0" w:leftChars="0" w:firstLine="0" w:firstLineChars="0"/>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226E8F7B">
            <w:pPr>
              <w:widowControl/>
              <w:numPr>
                <w:ilvl w:val="0"/>
                <w:numId w:val="0"/>
              </w:numPr>
              <w:autoSpaceDE/>
              <w:autoSpaceDN/>
              <w:spacing w:before="117" w:beforeLines="20" w:after="117" w:afterLines="20" w:line="240" w:lineRule="exact"/>
              <w:ind w:left="0" w:leftChars="0" w:firstLine="0" w:firstLineChars="0"/>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7484D84D">
            <w:pPr>
              <w:widowControl/>
              <w:numPr>
                <w:ilvl w:val="0"/>
                <w:numId w:val="0"/>
              </w:numPr>
              <w:autoSpaceDE/>
              <w:autoSpaceDN/>
              <w:spacing w:before="117" w:beforeLines="20" w:after="117" w:afterLines="20" w:line="240" w:lineRule="exact"/>
              <w:ind w:left="0" w:leftChars="0" w:firstLine="0" w:firstLineChars="0"/>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404C5D7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07" w:type="dxa"/>
            <w:shd w:val="clear" w:color="auto" w:fill="auto"/>
            <w:vAlign w:val="center"/>
          </w:tcPr>
          <w:p w14:paraId="1F4873C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r>
      <w:tr w14:paraId="76C6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19CD3AD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253" w:type="dxa"/>
            <w:gridSpan w:val="2"/>
            <w:vMerge w:val="continue"/>
            <w:vAlign w:val="center"/>
          </w:tcPr>
          <w:p w14:paraId="2BD4736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1212839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bidi="ar-SA"/>
              </w:rPr>
              <w:t>艺术</w:t>
            </w:r>
          </w:p>
        </w:tc>
        <w:tc>
          <w:tcPr>
            <w:tcW w:w="949" w:type="dxa"/>
            <w:shd w:val="clear" w:color="auto" w:fill="auto"/>
            <w:vAlign w:val="center"/>
          </w:tcPr>
          <w:p w14:paraId="76EC6A4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36+36</w:t>
            </w:r>
          </w:p>
        </w:tc>
        <w:tc>
          <w:tcPr>
            <w:tcW w:w="894" w:type="dxa"/>
            <w:shd w:val="clear" w:color="auto" w:fill="auto"/>
            <w:vAlign w:val="center"/>
          </w:tcPr>
          <w:p w14:paraId="3B9F14C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2+2</w:t>
            </w:r>
          </w:p>
        </w:tc>
        <w:tc>
          <w:tcPr>
            <w:tcW w:w="611" w:type="dxa"/>
            <w:shd w:val="clear" w:color="auto" w:fill="auto"/>
            <w:vAlign w:val="center"/>
          </w:tcPr>
          <w:p w14:paraId="4CE6227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3E58CB4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284AF5D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3BD197C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6216CEF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047FF25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3624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3EC6C43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253" w:type="dxa"/>
            <w:gridSpan w:val="2"/>
            <w:vMerge w:val="continue"/>
            <w:vAlign w:val="center"/>
          </w:tcPr>
          <w:p w14:paraId="4598D54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5E62F30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bidi="ar-SA"/>
              </w:rPr>
              <w:t>劳动教育</w:t>
            </w:r>
          </w:p>
        </w:tc>
        <w:tc>
          <w:tcPr>
            <w:tcW w:w="949" w:type="dxa"/>
            <w:shd w:val="clear" w:color="auto" w:fill="auto"/>
            <w:vAlign w:val="center"/>
          </w:tcPr>
          <w:p w14:paraId="3C246254">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72</w:t>
            </w:r>
          </w:p>
        </w:tc>
        <w:tc>
          <w:tcPr>
            <w:tcW w:w="894" w:type="dxa"/>
            <w:shd w:val="clear" w:color="auto" w:fill="auto"/>
            <w:vAlign w:val="center"/>
          </w:tcPr>
          <w:p w14:paraId="5EA76BB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4</w:t>
            </w:r>
          </w:p>
        </w:tc>
        <w:tc>
          <w:tcPr>
            <w:tcW w:w="611" w:type="dxa"/>
            <w:shd w:val="clear" w:color="auto" w:fill="auto"/>
            <w:vAlign w:val="center"/>
          </w:tcPr>
          <w:p w14:paraId="1536009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50D8C12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44A8C69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16F5053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3204FF9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7206BF8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40F7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13C7363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253" w:type="dxa"/>
            <w:gridSpan w:val="2"/>
            <w:vMerge w:val="restart"/>
            <w:vAlign w:val="center"/>
          </w:tcPr>
          <w:p w14:paraId="26B55DE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限定</w:t>
            </w:r>
            <w:r>
              <w:rPr>
                <w:rFonts w:hint="eastAsia" w:ascii="仿宋_GB2312" w:hAnsi="仿宋_GB2312" w:eastAsia="仿宋_GB2312" w:cs="仿宋_GB2312"/>
                <w:sz w:val="24"/>
                <w:szCs w:val="24"/>
                <w:lang w:val="en-US" w:eastAsia="zh-CN" w:bidi="ar-SA"/>
              </w:rPr>
              <w:t>选修</w:t>
            </w:r>
            <w:r>
              <w:rPr>
                <w:rFonts w:hint="eastAsia" w:ascii="仿宋_GB2312" w:hAnsi="仿宋_GB2312" w:eastAsia="仿宋_GB2312" w:cs="仿宋_GB2312"/>
                <w:sz w:val="24"/>
                <w:szCs w:val="24"/>
                <w:lang w:val="en-US" w:bidi="ar-SA"/>
              </w:rPr>
              <w:t>课程</w:t>
            </w:r>
          </w:p>
        </w:tc>
        <w:tc>
          <w:tcPr>
            <w:tcW w:w="1586" w:type="dxa"/>
            <w:shd w:val="clear" w:color="auto" w:fill="auto"/>
            <w:vAlign w:val="center"/>
          </w:tcPr>
          <w:p w14:paraId="1788B87F">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中华优秀传统文化</w:t>
            </w:r>
          </w:p>
        </w:tc>
        <w:tc>
          <w:tcPr>
            <w:tcW w:w="949" w:type="dxa"/>
            <w:shd w:val="clear" w:color="auto" w:fill="auto"/>
            <w:vAlign w:val="center"/>
          </w:tcPr>
          <w:p w14:paraId="6F7A277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18</w:t>
            </w:r>
          </w:p>
        </w:tc>
        <w:tc>
          <w:tcPr>
            <w:tcW w:w="894" w:type="dxa"/>
            <w:shd w:val="clear" w:color="auto" w:fill="auto"/>
            <w:vAlign w:val="center"/>
          </w:tcPr>
          <w:p w14:paraId="603A019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1</w:t>
            </w:r>
          </w:p>
        </w:tc>
        <w:tc>
          <w:tcPr>
            <w:tcW w:w="611" w:type="dxa"/>
            <w:shd w:val="clear" w:color="auto" w:fill="auto"/>
            <w:vAlign w:val="center"/>
          </w:tcPr>
          <w:p w14:paraId="7B85C56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0AD785F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08478F9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3C171F3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57ACEE2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796835E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35E5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3C258A0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253" w:type="dxa"/>
            <w:gridSpan w:val="2"/>
            <w:vMerge w:val="continue"/>
            <w:vAlign w:val="center"/>
          </w:tcPr>
          <w:p w14:paraId="293F0CB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2506AEB7">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职业素养</w:t>
            </w:r>
          </w:p>
        </w:tc>
        <w:tc>
          <w:tcPr>
            <w:tcW w:w="949" w:type="dxa"/>
            <w:shd w:val="clear" w:color="auto" w:fill="auto"/>
            <w:vAlign w:val="center"/>
          </w:tcPr>
          <w:p w14:paraId="65211B3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18</w:t>
            </w:r>
          </w:p>
        </w:tc>
        <w:tc>
          <w:tcPr>
            <w:tcW w:w="894" w:type="dxa"/>
            <w:shd w:val="clear" w:color="auto" w:fill="auto"/>
            <w:vAlign w:val="center"/>
          </w:tcPr>
          <w:p w14:paraId="60C18D0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1</w:t>
            </w:r>
          </w:p>
        </w:tc>
        <w:tc>
          <w:tcPr>
            <w:tcW w:w="611" w:type="dxa"/>
            <w:shd w:val="clear" w:color="auto" w:fill="auto"/>
            <w:vAlign w:val="center"/>
          </w:tcPr>
          <w:p w14:paraId="07676AB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25633CE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4DF5D7A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6879C7E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6AEDEF9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162383E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09E2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747CC32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2839" w:type="dxa"/>
            <w:gridSpan w:val="3"/>
            <w:vAlign w:val="center"/>
          </w:tcPr>
          <w:p w14:paraId="7E79F07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小计</w:t>
            </w:r>
          </w:p>
        </w:tc>
        <w:tc>
          <w:tcPr>
            <w:tcW w:w="949" w:type="dxa"/>
            <w:shd w:val="clear" w:color="auto" w:fill="auto"/>
            <w:vAlign w:val="center"/>
          </w:tcPr>
          <w:p w14:paraId="48E8F2E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1386</w:t>
            </w:r>
          </w:p>
        </w:tc>
        <w:tc>
          <w:tcPr>
            <w:tcW w:w="894" w:type="dxa"/>
            <w:shd w:val="clear" w:color="auto" w:fill="auto"/>
            <w:vAlign w:val="center"/>
          </w:tcPr>
          <w:p w14:paraId="16C5E82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77</w:t>
            </w:r>
          </w:p>
        </w:tc>
        <w:tc>
          <w:tcPr>
            <w:tcW w:w="611" w:type="dxa"/>
            <w:shd w:val="clear" w:color="auto" w:fill="auto"/>
            <w:vAlign w:val="center"/>
          </w:tcPr>
          <w:p w14:paraId="52A148E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1E28547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1D049BC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09F629C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66FF030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45E002C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1FD1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restart"/>
            <w:shd w:val="clear" w:color="auto" w:fill="auto"/>
            <w:textDirection w:val="tbRlV"/>
            <w:vAlign w:val="center"/>
          </w:tcPr>
          <w:p w14:paraId="4BC4E23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专业（技能）课程</w:t>
            </w:r>
          </w:p>
        </w:tc>
        <w:tc>
          <w:tcPr>
            <w:tcW w:w="704" w:type="dxa"/>
            <w:vMerge w:val="restart"/>
            <w:shd w:val="clear" w:color="auto" w:fill="auto"/>
            <w:vAlign w:val="center"/>
          </w:tcPr>
          <w:p w14:paraId="48FD1957">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专业基础课</w:t>
            </w:r>
          </w:p>
        </w:tc>
        <w:tc>
          <w:tcPr>
            <w:tcW w:w="549" w:type="dxa"/>
            <w:vMerge w:val="restart"/>
            <w:shd w:val="clear" w:color="auto" w:fill="auto"/>
            <w:vAlign w:val="center"/>
          </w:tcPr>
          <w:p w14:paraId="7FBA82D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必修课程</w:t>
            </w:r>
          </w:p>
        </w:tc>
        <w:tc>
          <w:tcPr>
            <w:tcW w:w="1586" w:type="dxa"/>
            <w:shd w:val="clear" w:color="auto" w:fill="auto"/>
            <w:vAlign w:val="center"/>
          </w:tcPr>
          <w:p w14:paraId="31F01189">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植物生理</w:t>
            </w:r>
          </w:p>
        </w:tc>
        <w:tc>
          <w:tcPr>
            <w:tcW w:w="949" w:type="dxa"/>
            <w:shd w:val="clear" w:color="auto" w:fill="auto"/>
            <w:vAlign w:val="center"/>
          </w:tcPr>
          <w:p w14:paraId="376B5452">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64</w:t>
            </w:r>
          </w:p>
        </w:tc>
        <w:tc>
          <w:tcPr>
            <w:tcW w:w="894" w:type="dxa"/>
            <w:shd w:val="clear" w:color="auto" w:fill="auto"/>
            <w:vAlign w:val="center"/>
          </w:tcPr>
          <w:p w14:paraId="5B7F8A2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4</w:t>
            </w:r>
          </w:p>
        </w:tc>
        <w:tc>
          <w:tcPr>
            <w:tcW w:w="611" w:type="dxa"/>
            <w:shd w:val="clear" w:color="auto" w:fill="auto"/>
            <w:vAlign w:val="center"/>
          </w:tcPr>
          <w:p w14:paraId="0A30056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621" w:type="dxa"/>
            <w:shd w:val="clear" w:color="auto" w:fill="auto"/>
            <w:vAlign w:val="center"/>
          </w:tcPr>
          <w:p w14:paraId="5C41C2B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214BDF0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4B8D4C0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3C84FF2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66A9BCF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6636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767A985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bookmarkStart w:id="1" w:name="OLE_LINK13" w:colFirst="7" w:colLast="7"/>
          </w:p>
        </w:tc>
        <w:tc>
          <w:tcPr>
            <w:tcW w:w="704" w:type="dxa"/>
            <w:vMerge w:val="continue"/>
            <w:vAlign w:val="center"/>
          </w:tcPr>
          <w:p w14:paraId="7D27BE8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4DA5E21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439AA2F8">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植物生长环境</w:t>
            </w:r>
          </w:p>
        </w:tc>
        <w:tc>
          <w:tcPr>
            <w:tcW w:w="949" w:type="dxa"/>
            <w:shd w:val="clear" w:color="auto" w:fill="auto"/>
            <w:vAlign w:val="center"/>
          </w:tcPr>
          <w:p w14:paraId="29E2C4CB">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48</w:t>
            </w:r>
          </w:p>
        </w:tc>
        <w:tc>
          <w:tcPr>
            <w:tcW w:w="894" w:type="dxa"/>
            <w:shd w:val="clear" w:color="auto" w:fill="auto"/>
            <w:vAlign w:val="center"/>
          </w:tcPr>
          <w:p w14:paraId="7FE9101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3</w:t>
            </w:r>
          </w:p>
        </w:tc>
        <w:tc>
          <w:tcPr>
            <w:tcW w:w="611" w:type="dxa"/>
            <w:shd w:val="clear" w:color="auto" w:fill="auto"/>
            <w:vAlign w:val="center"/>
          </w:tcPr>
          <w:p w14:paraId="63184B2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642BB17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5278B5C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3E46320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2371DAD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6D85907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bookmarkEnd w:id="1"/>
      <w:tr w14:paraId="5FE7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5BDAE4B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5B14FA3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4823B1A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2BD52ECF">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农业微生物</w:t>
            </w:r>
          </w:p>
        </w:tc>
        <w:tc>
          <w:tcPr>
            <w:tcW w:w="949" w:type="dxa"/>
            <w:shd w:val="clear" w:color="auto" w:fill="auto"/>
            <w:vAlign w:val="center"/>
          </w:tcPr>
          <w:p w14:paraId="22290078">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72</w:t>
            </w:r>
          </w:p>
        </w:tc>
        <w:tc>
          <w:tcPr>
            <w:tcW w:w="894" w:type="dxa"/>
            <w:shd w:val="clear" w:color="auto" w:fill="auto"/>
            <w:vAlign w:val="center"/>
          </w:tcPr>
          <w:p w14:paraId="59907E45">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4.5</w:t>
            </w:r>
          </w:p>
        </w:tc>
        <w:tc>
          <w:tcPr>
            <w:tcW w:w="611" w:type="dxa"/>
            <w:shd w:val="clear" w:color="auto" w:fill="auto"/>
            <w:vAlign w:val="center"/>
          </w:tcPr>
          <w:p w14:paraId="4764B54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21" w:type="dxa"/>
            <w:shd w:val="clear" w:color="auto" w:fill="auto"/>
            <w:vAlign w:val="center"/>
          </w:tcPr>
          <w:p w14:paraId="06043440">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p>
        </w:tc>
        <w:tc>
          <w:tcPr>
            <w:tcW w:w="675" w:type="dxa"/>
            <w:shd w:val="clear" w:color="auto" w:fill="auto"/>
            <w:vAlign w:val="center"/>
          </w:tcPr>
          <w:p w14:paraId="66A9A9B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04852F4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56BF525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21C0625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404D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000EB9C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621E9D2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61D4BCB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0B340392">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植物识别</w:t>
            </w:r>
          </w:p>
        </w:tc>
        <w:tc>
          <w:tcPr>
            <w:tcW w:w="949" w:type="dxa"/>
            <w:shd w:val="clear" w:color="auto" w:fill="auto"/>
            <w:vAlign w:val="center"/>
          </w:tcPr>
          <w:p w14:paraId="197C39F9">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64</w:t>
            </w:r>
          </w:p>
        </w:tc>
        <w:tc>
          <w:tcPr>
            <w:tcW w:w="894" w:type="dxa"/>
            <w:shd w:val="clear" w:color="auto" w:fill="auto"/>
            <w:vAlign w:val="center"/>
          </w:tcPr>
          <w:p w14:paraId="13AC2A4D">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4</w:t>
            </w:r>
          </w:p>
        </w:tc>
        <w:tc>
          <w:tcPr>
            <w:tcW w:w="611" w:type="dxa"/>
            <w:shd w:val="clear" w:color="auto" w:fill="auto"/>
            <w:vAlign w:val="center"/>
          </w:tcPr>
          <w:p w14:paraId="11B8D53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621" w:type="dxa"/>
            <w:shd w:val="clear" w:color="auto" w:fill="auto"/>
            <w:vAlign w:val="center"/>
          </w:tcPr>
          <w:p w14:paraId="61EC530B">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2DAB7A3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29" w:type="dxa"/>
            <w:shd w:val="clear" w:color="auto" w:fill="auto"/>
            <w:vAlign w:val="center"/>
          </w:tcPr>
          <w:p w14:paraId="4542D1D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18" w:type="dxa"/>
            <w:shd w:val="clear" w:color="auto" w:fill="auto"/>
            <w:vAlign w:val="center"/>
          </w:tcPr>
          <w:p w14:paraId="1E8FAEB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07" w:type="dxa"/>
            <w:shd w:val="clear" w:color="auto" w:fill="auto"/>
            <w:vAlign w:val="center"/>
          </w:tcPr>
          <w:p w14:paraId="44AA10D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3605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01765B3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3884AA8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1FDFFC7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0AE31465">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土壤肥料</w:t>
            </w:r>
          </w:p>
        </w:tc>
        <w:tc>
          <w:tcPr>
            <w:tcW w:w="949" w:type="dxa"/>
            <w:shd w:val="clear" w:color="auto" w:fill="auto"/>
            <w:vAlign w:val="center"/>
          </w:tcPr>
          <w:p w14:paraId="3D981D4A">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80</w:t>
            </w:r>
          </w:p>
        </w:tc>
        <w:tc>
          <w:tcPr>
            <w:tcW w:w="894" w:type="dxa"/>
            <w:shd w:val="clear" w:color="auto" w:fill="auto"/>
            <w:vAlign w:val="center"/>
          </w:tcPr>
          <w:p w14:paraId="71C53B08">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5</w:t>
            </w:r>
          </w:p>
        </w:tc>
        <w:tc>
          <w:tcPr>
            <w:tcW w:w="611" w:type="dxa"/>
            <w:shd w:val="clear" w:color="auto" w:fill="auto"/>
            <w:vAlign w:val="center"/>
          </w:tcPr>
          <w:p w14:paraId="784E334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621" w:type="dxa"/>
            <w:shd w:val="clear" w:color="auto" w:fill="auto"/>
            <w:vAlign w:val="center"/>
          </w:tcPr>
          <w:p w14:paraId="2C8FAFB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675" w:type="dxa"/>
            <w:shd w:val="clear" w:color="auto" w:fill="auto"/>
            <w:vAlign w:val="center"/>
          </w:tcPr>
          <w:p w14:paraId="53CF4B42">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572C438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18" w:type="dxa"/>
            <w:shd w:val="clear" w:color="auto" w:fill="auto"/>
            <w:vAlign w:val="center"/>
          </w:tcPr>
          <w:p w14:paraId="4702212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07" w:type="dxa"/>
            <w:shd w:val="clear" w:color="auto" w:fill="auto"/>
            <w:vAlign w:val="center"/>
          </w:tcPr>
          <w:p w14:paraId="490DCD0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642C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2F5E40C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06A23EF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restart"/>
            <w:vAlign w:val="center"/>
          </w:tcPr>
          <w:p w14:paraId="5092B32B">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选修课程</w:t>
            </w:r>
          </w:p>
        </w:tc>
        <w:tc>
          <w:tcPr>
            <w:tcW w:w="1586" w:type="dxa"/>
            <w:shd w:val="clear" w:color="auto" w:fill="auto"/>
            <w:vAlign w:val="center"/>
          </w:tcPr>
          <w:p w14:paraId="4D6ED1E6">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农产品贮藏与加工</w:t>
            </w:r>
          </w:p>
        </w:tc>
        <w:tc>
          <w:tcPr>
            <w:tcW w:w="949" w:type="dxa"/>
            <w:shd w:val="clear" w:color="auto" w:fill="auto"/>
            <w:vAlign w:val="center"/>
          </w:tcPr>
          <w:p w14:paraId="5B2D46D4">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32</w:t>
            </w:r>
          </w:p>
        </w:tc>
        <w:tc>
          <w:tcPr>
            <w:tcW w:w="894" w:type="dxa"/>
            <w:shd w:val="clear" w:color="auto" w:fill="auto"/>
            <w:vAlign w:val="center"/>
          </w:tcPr>
          <w:p w14:paraId="444A2FE2">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2</w:t>
            </w:r>
          </w:p>
        </w:tc>
        <w:tc>
          <w:tcPr>
            <w:tcW w:w="611" w:type="dxa"/>
            <w:shd w:val="clear" w:color="auto" w:fill="auto"/>
            <w:vAlign w:val="center"/>
          </w:tcPr>
          <w:p w14:paraId="2F19DCF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621" w:type="dxa"/>
            <w:shd w:val="clear" w:color="auto" w:fill="auto"/>
            <w:vAlign w:val="center"/>
          </w:tcPr>
          <w:p w14:paraId="2617256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675" w:type="dxa"/>
            <w:shd w:val="clear" w:color="auto" w:fill="auto"/>
            <w:vAlign w:val="center"/>
          </w:tcPr>
          <w:p w14:paraId="15F01B7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7624801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18" w:type="dxa"/>
            <w:shd w:val="clear" w:color="auto" w:fill="auto"/>
            <w:vAlign w:val="center"/>
          </w:tcPr>
          <w:p w14:paraId="24350C1B">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p>
        </w:tc>
        <w:tc>
          <w:tcPr>
            <w:tcW w:w="707" w:type="dxa"/>
            <w:shd w:val="clear" w:color="auto" w:fill="auto"/>
            <w:vAlign w:val="center"/>
          </w:tcPr>
          <w:p w14:paraId="3BFD0E0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3194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4DF70FB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4E3AA1A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12DAD711">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p>
        </w:tc>
        <w:tc>
          <w:tcPr>
            <w:tcW w:w="1586" w:type="dxa"/>
            <w:shd w:val="clear" w:color="auto" w:fill="auto"/>
            <w:vAlign w:val="center"/>
          </w:tcPr>
          <w:p w14:paraId="4B967CBF">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农产品市场营销</w:t>
            </w:r>
          </w:p>
        </w:tc>
        <w:tc>
          <w:tcPr>
            <w:tcW w:w="949" w:type="dxa"/>
            <w:shd w:val="clear" w:color="auto" w:fill="auto"/>
            <w:vAlign w:val="center"/>
          </w:tcPr>
          <w:p w14:paraId="2BBE2DE1">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16</w:t>
            </w:r>
          </w:p>
        </w:tc>
        <w:tc>
          <w:tcPr>
            <w:tcW w:w="894" w:type="dxa"/>
            <w:shd w:val="clear" w:color="auto" w:fill="auto"/>
            <w:vAlign w:val="center"/>
          </w:tcPr>
          <w:p w14:paraId="1D81041E">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1</w:t>
            </w:r>
          </w:p>
        </w:tc>
        <w:tc>
          <w:tcPr>
            <w:tcW w:w="611" w:type="dxa"/>
            <w:shd w:val="clear" w:color="auto" w:fill="auto"/>
            <w:vAlign w:val="center"/>
          </w:tcPr>
          <w:p w14:paraId="345ADB5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621" w:type="dxa"/>
            <w:shd w:val="clear" w:color="auto" w:fill="auto"/>
            <w:vAlign w:val="center"/>
          </w:tcPr>
          <w:p w14:paraId="1C1E572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675" w:type="dxa"/>
            <w:shd w:val="clear" w:color="auto" w:fill="auto"/>
            <w:vAlign w:val="center"/>
          </w:tcPr>
          <w:p w14:paraId="3178565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29" w:type="dxa"/>
            <w:shd w:val="clear" w:color="auto" w:fill="auto"/>
            <w:vAlign w:val="center"/>
          </w:tcPr>
          <w:p w14:paraId="3EEFABE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00CAB70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07" w:type="dxa"/>
            <w:shd w:val="clear" w:color="auto" w:fill="auto"/>
            <w:vAlign w:val="center"/>
          </w:tcPr>
          <w:p w14:paraId="04C108E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r>
      <w:tr w14:paraId="5835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6AE4603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restart"/>
            <w:shd w:val="clear" w:color="auto" w:fill="auto"/>
            <w:vAlign w:val="center"/>
          </w:tcPr>
          <w:p w14:paraId="01AA78D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专业核心课程</w:t>
            </w:r>
          </w:p>
        </w:tc>
        <w:tc>
          <w:tcPr>
            <w:tcW w:w="549" w:type="dxa"/>
            <w:vMerge w:val="restart"/>
            <w:shd w:val="clear" w:color="auto" w:fill="auto"/>
            <w:vAlign w:val="center"/>
          </w:tcPr>
          <w:p w14:paraId="0D13BC8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必修课程</w:t>
            </w:r>
          </w:p>
        </w:tc>
        <w:tc>
          <w:tcPr>
            <w:tcW w:w="1586" w:type="dxa"/>
            <w:shd w:val="clear" w:color="auto" w:fill="auto"/>
            <w:vAlign w:val="center"/>
          </w:tcPr>
          <w:p w14:paraId="40404536">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作物栽培</w:t>
            </w:r>
          </w:p>
        </w:tc>
        <w:tc>
          <w:tcPr>
            <w:tcW w:w="949" w:type="dxa"/>
            <w:shd w:val="clear" w:color="auto" w:fill="auto"/>
            <w:vAlign w:val="center"/>
          </w:tcPr>
          <w:p w14:paraId="651BA506">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80</w:t>
            </w:r>
          </w:p>
        </w:tc>
        <w:tc>
          <w:tcPr>
            <w:tcW w:w="894" w:type="dxa"/>
            <w:shd w:val="clear" w:color="auto" w:fill="auto"/>
            <w:vAlign w:val="center"/>
          </w:tcPr>
          <w:p w14:paraId="2D9D50F3">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5</w:t>
            </w:r>
          </w:p>
        </w:tc>
        <w:tc>
          <w:tcPr>
            <w:tcW w:w="611" w:type="dxa"/>
            <w:shd w:val="clear" w:color="auto" w:fill="auto"/>
            <w:vAlign w:val="center"/>
          </w:tcPr>
          <w:p w14:paraId="09790A1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621" w:type="dxa"/>
            <w:shd w:val="clear" w:color="auto" w:fill="auto"/>
            <w:vAlign w:val="center"/>
          </w:tcPr>
          <w:p w14:paraId="547F9FF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6D517CF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445AAA0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13F0DAD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noWrap/>
            <w:vAlign w:val="center"/>
          </w:tcPr>
          <w:p w14:paraId="0EA0BF4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5F57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5D92E86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1AD6F87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480CFAE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796C1CD4">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植物保护</w:t>
            </w:r>
          </w:p>
        </w:tc>
        <w:tc>
          <w:tcPr>
            <w:tcW w:w="949" w:type="dxa"/>
            <w:shd w:val="clear" w:color="auto" w:fill="auto"/>
            <w:vAlign w:val="center"/>
          </w:tcPr>
          <w:p w14:paraId="6D03B855">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64</w:t>
            </w:r>
          </w:p>
        </w:tc>
        <w:tc>
          <w:tcPr>
            <w:tcW w:w="894" w:type="dxa"/>
            <w:shd w:val="clear" w:color="auto" w:fill="auto"/>
            <w:vAlign w:val="center"/>
          </w:tcPr>
          <w:p w14:paraId="1BFB84D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4</w:t>
            </w:r>
          </w:p>
        </w:tc>
        <w:tc>
          <w:tcPr>
            <w:tcW w:w="611" w:type="dxa"/>
            <w:shd w:val="clear" w:color="auto" w:fill="auto"/>
            <w:vAlign w:val="center"/>
          </w:tcPr>
          <w:p w14:paraId="235D5EC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151D41F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675" w:type="dxa"/>
            <w:shd w:val="clear" w:color="auto" w:fill="auto"/>
            <w:vAlign w:val="center"/>
          </w:tcPr>
          <w:p w14:paraId="6968F46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29BF347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24CE70E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noWrap/>
            <w:vAlign w:val="center"/>
          </w:tcPr>
          <w:p w14:paraId="2A5F688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0861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5490A52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40C0251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1C523DA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16092A29">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果树栽培</w:t>
            </w:r>
          </w:p>
        </w:tc>
        <w:tc>
          <w:tcPr>
            <w:tcW w:w="949" w:type="dxa"/>
            <w:shd w:val="clear" w:color="auto" w:fill="auto"/>
            <w:vAlign w:val="center"/>
          </w:tcPr>
          <w:p w14:paraId="1AEA754C">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72</w:t>
            </w:r>
          </w:p>
        </w:tc>
        <w:tc>
          <w:tcPr>
            <w:tcW w:w="894" w:type="dxa"/>
            <w:shd w:val="clear" w:color="auto" w:fill="auto"/>
            <w:vAlign w:val="center"/>
          </w:tcPr>
          <w:p w14:paraId="4563A0E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4.5</w:t>
            </w:r>
          </w:p>
        </w:tc>
        <w:tc>
          <w:tcPr>
            <w:tcW w:w="611" w:type="dxa"/>
            <w:shd w:val="clear" w:color="auto" w:fill="auto"/>
            <w:vAlign w:val="center"/>
          </w:tcPr>
          <w:p w14:paraId="1C29394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53B5A00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33C17CC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2858B12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18" w:type="dxa"/>
            <w:shd w:val="clear" w:color="auto" w:fill="auto"/>
            <w:vAlign w:val="center"/>
          </w:tcPr>
          <w:p w14:paraId="4693EF3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6F70614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008A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31B31FA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55FD0DD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6578C89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039A6FF2">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植物病虫害防止技术</w:t>
            </w:r>
          </w:p>
        </w:tc>
        <w:tc>
          <w:tcPr>
            <w:tcW w:w="949" w:type="dxa"/>
            <w:shd w:val="clear" w:color="auto" w:fill="auto"/>
            <w:vAlign w:val="center"/>
          </w:tcPr>
          <w:p w14:paraId="2C38F0A4">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88</w:t>
            </w:r>
          </w:p>
        </w:tc>
        <w:tc>
          <w:tcPr>
            <w:tcW w:w="894" w:type="dxa"/>
            <w:shd w:val="clear" w:color="auto" w:fill="auto"/>
            <w:vAlign w:val="center"/>
          </w:tcPr>
          <w:p w14:paraId="08559C9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5.5</w:t>
            </w:r>
          </w:p>
        </w:tc>
        <w:tc>
          <w:tcPr>
            <w:tcW w:w="611" w:type="dxa"/>
            <w:shd w:val="clear" w:color="auto" w:fill="auto"/>
            <w:vAlign w:val="center"/>
          </w:tcPr>
          <w:p w14:paraId="5C41B11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7EEAC71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701027F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7785290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162A14D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6A23324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r>
      <w:tr w14:paraId="3B17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761DAFC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6E1DE05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24CFF5F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75E7B4AC">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农产品质量检测</w:t>
            </w:r>
          </w:p>
        </w:tc>
        <w:tc>
          <w:tcPr>
            <w:tcW w:w="949" w:type="dxa"/>
            <w:shd w:val="clear" w:color="auto" w:fill="auto"/>
            <w:vAlign w:val="center"/>
          </w:tcPr>
          <w:p w14:paraId="3A4F75D9">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56</w:t>
            </w:r>
          </w:p>
        </w:tc>
        <w:tc>
          <w:tcPr>
            <w:tcW w:w="894" w:type="dxa"/>
            <w:shd w:val="clear" w:color="auto" w:fill="auto"/>
            <w:vAlign w:val="center"/>
          </w:tcPr>
          <w:p w14:paraId="2E99A99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3.5</w:t>
            </w:r>
          </w:p>
        </w:tc>
        <w:tc>
          <w:tcPr>
            <w:tcW w:w="611" w:type="dxa"/>
            <w:shd w:val="clear" w:color="auto" w:fill="auto"/>
            <w:vAlign w:val="center"/>
          </w:tcPr>
          <w:p w14:paraId="1075F17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3C9C8AF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4C3C421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645F70D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6C271AE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07" w:type="dxa"/>
            <w:shd w:val="clear" w:color="auto" w:fill="auto"/>
            <w:vAlign w:val="center"/>
          </w:tcPr>
          <w:p w14:paraId="0CA7095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2FB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7989E89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4AFFC09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4E8274C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62CB170F">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植物组织培养</w:t>
            </w:r>
          </w:p>
        </w:tc>
        <w:tc>
          <w:tcPr>
            <w:tcW w:w="949" w:type="dxa"/>
            <w:shd w:val="clear" w:color="auto" w:fill="auto"/>
            <w:vAlign w:val="center"/>
          </w:tcPr>
          <w:p w14:paraId="71E90B86">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48</w:t>
            </w:r>
          </w:p>
        </w:tc>
        <w:tc>
          <w:tcPr>
            <w:tcW w:w="894" w:type="dxa"/>
            <w:shd w:val="clear" w:color="auto" w:fill="auto"/>
            <w:vAlign w:val="center"/>
          </w:tcPr>
          <w:p w14:paraId="02F8610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3</w:t>
            </w:r>
          </w:p>
        </w:tc>
        <w:tc>
          <w:tcPr>
            <w:tcW w:w="611" w:type="dxa"/>
            <w:shd w:val="clear" w:color="auto" w:fill="auto"/>
            <w:vAlign w:val="center"/>
          </w:tcPr>
          <w:p w14:paraId="3DA0DF5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2F18C33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5A9D07C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29" w:type="dxa"/>
            <w:shd w:val="clear" w:color="auto" w:fill="auto"/>
            <w:vAlign w:val="center"/>
          </w:tcPr>
          <w:p w14:paraId="52BB308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18" w:type="dxa"/>
            <w:shd w:val="clear" w:color="auto" w:fill="auto"/>
            <w:vAlign w:val="center"/>
          </w:tcPr>
          <w:p w14:paraId="4D77C0E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3694FD9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3CA4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57871C2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114BDC3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2E99F95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1586" w:type="dxa"/>
            <w:shd w:val="clear" w:color="auto" w:fill="auto"/>
            <w:vAlign w:val="center"/>
          </w:tcPr>
          <w:p w14:paraId="660ADCF0">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蔬菜生产技术</w:t>
            </w:r>
          </w:p>
        </w:tc>
        <w:tc>
          <w:tcPr>
            <w:tcW w:w="949" w:type="dxa"/>
            <w:shd w:val="clear" w:color="auto" w:fill="auto"/>
            <w:vAlign w:val="center"/>
          </w:tcPr>
          <w:p w14:paraId="3100C767">
            <w:pPr>
              <w:widowControl/>
              <w:autoSpaceDE/>
              <w:autoSpaceDN/>
              <w:spacing w:line="30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64</w:t>
            </w:r>
          </w:p>
        </w:tc>
        <w:tc>
          <w:tcPr>
            <w:tcW w:w="894" w:type="dxa"/>
            <w:shd w:val="clear" w:color="auto" w:fill="auto"/>
            <w:vAlign w:val="center"/>
          </w:tcPr>
          <w:p w14:paraId="16822F9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4</w:t>
            </w:r>
          </w:p>
        </w:tc>
        <w:tc>
          <w:tcPr>
            <w:tcW w:w="611" w:type="dxa"/>
            <w:shd w:val="clear" w:color="auto" w:fill="auto"/>
            <w:vAlign w:val="center"/>
          </w:tcPr>
          <w:p w14:paraId="171FF78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1F558ED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58EE68D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29" w:type="dxa"/>
            <w:shd w:val="clear" w:color="auto" w:fill="auto"/>
            <w:vAlign w:val="center"/>
          </w:tcPr>
          <w:p w14:paraId="7C07D1F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641A33C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3D33C86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6392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32375A6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72DA428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270F3C9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1586" w:type="dxa"/>
            <w:shd w:val="clear" w:color="auto" w:fill="auto"/>
            <w:vAlign w:val="center"/>
          </w:tcPr>
          <w:p w14:paraId="6716986F">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食用菌栽培</w:t>
            </w:r>
          </w:p>
        </w:tc>
        <w:tc>
          <w:tcPr>
            <w:tcW w:w="949" w:type="dxa"/>
            <w:shd w:val="clear" w:color="auto" w:fill="auto"/>
            <w:vAlign w:val="center"/>
          </w:tcPr>
          <w:p w14:paraId="6423FE86">
            <w:pPr>
              <w:widowControl/>
              <w:autoSpaceDE/>
              <w:autoSpaceDN/>
              <w:spacing w:line="30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1"/>
                <w:szCs w:val="21"/>
                <w:highlight w:val="none"/>
                <w:lang w:val="en-US" w:eastAsia="zh-CN" w:bidi="ar-SA"/>
              </w:rPr>
              <w:t>72</w:t>
            </w:r>
          </w:p>
        </w:tc>
        <w:tc>
          <w:tcPr>
            <w:tcW w:w="894" w:type="dxa"/>
            <w:shd w:val="clear" w:color="auto" w:fill="auto"/>
            <w:vAlign w:val="center"/>
          </w:tcPr>
          <w:p w14:paraId="2614DC1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4.5</w:t>
            </w:r>
          </w:p>
        </w:tc>
        <w:tc>
          <w:tcPr>
            <w:tcW w:w="611" w:type="dxa"/>
            <w:shd w:val="clear" w:color="auto" w:fill="auto"/>
            <w:vAlign w:val="center"/>
          </w:tcPr>
          <w:p w14:paraId="21F4B78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18D2CE6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6EFEC0A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29" w:type="dxa"/>
            <w:shd w:val="clear" w:color="auto" w:fill="auto"/>
            <w:vAlign w:val="center"/>
          </w:tcPr>
          <w:p w14:paraId="5DB156D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18" w:type="dxa"/>
            <w:shd w:val="clear" w:color="auto" w:fill="auto"/>
            <w:vAlign w:val="center"/>
          </w:tcPr>
          <w:p w14:paraId="7BA20AE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25E0020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56EB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682B8C4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7D3E4A1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restart"/>
            <w:vAlign w:val="center"/>
          </w:tcPr>
          <w:p w14:paraId="04DE1AF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eastAsia="zh-CN" w:bidi="ar-SA"/>
              </w:rPr>
              <w:t>选修课程</w:t>
            </w:r>
          </w:p>
        </w:tc>
        <w:tc>
          <w:tcPr>
            <w:tcW w:w="1586" w:type="dxa"/>
            <w:shd w:val="clear" w:color="auto" w:fill="auto"/>
            <w:vAlign w:val="center"/>
          </w:tcPr>
          <w:p w14:paraId="67D7853B">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茶叶生产技术</w:t>
            </w:r>
          </w:p>
        </w:tc>
        <w:tc>
          <w:tcPr>
            <w:tcW w:w="949" w:type="dxa"/>
            <w:shd w:val="clear" w:color="auto" w:fill="auto"/>
            <w:vAlign w:val="center"/>
          </w:tcPr>
          <w:p w14:paraId="49708751">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40</w:t>
            </w:r>
          </w:p>
        </w:tc>
        <w:tc>
          <w:tcPr>
            <w:tcW w:w="894" w:type="dxa"/>
            <w:shd w:val="clear" w:color="auto" w:fill="auto"/>
            <w:vAlign w:val="center"/>
          </w:tcPr>
          <w:p w14:paraId="177A634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2.5</w:t>
            </w:r>
          </w:p>
        </w:tc>
        <w:tc>
          <w:tcPr>
            <w:tcW w:w="611" w:type="dxa"/>
            <w:shd w:val="clear" w:color="auto" w:fill="auto"/>
            <w:vAlign w:val="center"/>
          </w:tcPr>
          <w:p w14:paraId="561A509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1DC8BD1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39AD750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4062A46C">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718" w:type="dxa"/>
            <w:shd w:val="clear" w:color="auto" w:fill="auto"/>
            <w:vAlign w:val="center"/>
          </w:tcPr>
          <w:p w14:paraId="19E8169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1B4B7EE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002D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261C63D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60818FB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549" w:type="dxa"/>
            <w:vMerge w:val="continue"/>
            <w:vAlign w:val="center"/>
          </w:tcPr>
          <w:p w14:paraId="1FBF501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c>
          <w:tcPr>
            <w:tcW w:w="1586" w:type="dxa"/>
            <w:shd w:val="clear" w:color="auto" w:fill="auto"/>
            <w:vAlign w:val="center"/>
          </w:tcPr>
          <w:p w14:paraId="120134AC">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农药药效试验与统计</w:t>
            </w:r>
          </w:p>
        </w:tc>
        <w:tc>
          <w:tcPr>
            <w:tcW w:w="949" w:type="dxa"/>
            <w:shd w:val="clear" w:color="auto" w:fill="auto"/>
            <w:vAlign w:val="center"/>
          </w:tcPr>
          <w:p w14:paraId="0543E024">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24</w:t>
            </w:r>
          </w:p>
        </w:tc>
        <w:tc>
          <w:tcPr>
            <w:tcW w:w="894" w:type="dxa"/>
            <w:shd w:val="clear" w:color="auto" w:fill="auto"/>
            <w:vAlign w:val="center"/>
          </w:tcPr>
          <w:p w14:paraId="0C695F7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color w:val="auto"/>
                <w:sz w:val="24"/>
                <w:szCs w:val="24"/>
                <w:highlight w:val="none"/>
                <w:lang w:val="en-US" w:eastAsia="zh-CN" w:bidi="ar-SA"/>
              </w:rPr>
              <w:t>1.5</w:t>
            </w:r>
          </w:p>
        </w:tc>
        <w:tc>
          <w:tcPr>
            <w:tcW w:w="611" w:type="dxa"/>
            <w:shd w:val="clear" w:color="auto" w:fill="auto"/>
            <w:vAlign w:val="center"/>
          </w:tcPr>
          <w:p w14:paraId="4E8BAC3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19105EC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675" w:type="dxa"/>
            <w:shd w:val="clear" w:color="auto" w:fill="auto"/>
            <w:vAlign w:val="center"/>
          </w:tcPr>
          <w:p w14:paraId="642DAFA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7BB147C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230647A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46DE1F4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p>
        </w:tc>
      </w:tr>
      <w:tr w14:paraId="441A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4F4CC2D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restart"/>
            <w:vAlign w:val="center"/>
          </w:tcPr>
          <w:p w14:paraId="6F6FB9A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实习</w:t>
            </w:r>
          </w:p>
        </w:tc>
        <w:tc>
          <w:tcPr>
            <w:tcW w:w="2135" w:type="dxa"/>
            <w:gridSpan w:val="2"/>
            <w:vAlign w:val="center"/>
          </w:tcPr>
          <w:p w14:paraId="18E049B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eastAsia="zh-CN" w:bidi="ar-SA"/>
              </w:rPr>
              <w:t>认知</w:t>
            </w:r>
            <w:r>
              <w:rPr>
                <w:rFonts w:hint="eastAsia" w:ascii="仿宋_GB2312" w:hAnsi="仿宋_GB2312" w:eastAsia="仿宋_GB2312" w:cs="仿宋_GB2312"/>
                <w:sz w:val="24"/>
                <w:szCs w:val="24"/>
                <w:lang w:val="en-US" w:bidi="ar-SA"/>
              </w:rPr>
              <w:t>实习</w:t>
            </w:r>
          </w:p>
        </w:tc>
        <w:tc>
          <w:tcPr>
            <w:tcW w:w="949" w:type="dxa"/>
            <w:shd w:val="clear" w:color="auto" w:fill="auto"/>
            <w:vAlign w:val="center"/>
          </w:tcPr>
          <w:p w14:paraId="75C657E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360</w:t>
            </w:r>
          </w:p>
        </w:tc>
        <w:tc>
          <w:tcPr>
            <w:tcW w:w="894" w:type="dxa"/>
            <w:shd w:val="clear" w:color="auto" w:fill="auto"/>
            <w:vAlign w:val="center"/>
          </w:tcPr>
          <w:p w14:paraId="6FCAC0D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22.5</w:t>
            </w:r>
          </w:p>
        </w:tc>
        <w:tc>
          <w:tcPr>
            <w:tcW w:w="611" w:type="dxa"/>
            <w:shd w:val="clear" w:color="auto" w:fill="auto"/>
            <w:vAlign w:val="center"/>
          </w:tcPr>
          <w:p w14:paraId="2951C21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49703A7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0129EDF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50892E5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33F4EAA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c>
          <w:tcPr>
            <w:tcW w:w="707" w:type="dxa"/>
            <w:shd w:val="clear" w:color="auto" w:fill="auto"/>
            <w:vAlign w:val="center"/>
          </w:tcPr>
          <w:p w14:paraId="53F8232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075C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106BF22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4" w:type="dxa"/>
            <w:vMerge w:val="continue"/>
            <w:vAlign w:val="center"/>
          </w:tcPr>
          <w:p w14:paraId="02EF4AFD">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2135" w:type="dxa"/>
            <w:gridSpan w:val="2"/>
            <w:vAlign w:val="center"/>
          </w:tcPr>
          <w:p w14:paraId="47708E00">
            <w:pPr>
              <w:widowControl/>
              <w:autoSpaceDE/>
              <w:autoSpaceDN/>
              <w:spacing w:before="117" w:beforeLines="20" w:after="117" w:afterLines="20" w:line="240" w:lineRule="exact"/>
              <w:jc w:val="center"/>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顶岗实习</w:t>
            </w:r>
          </w:p>
        </w:tc>
        <w:tc>
          <w:tcPr>
            <w:tcW w:w="949" w:type="dxa"/>
            <w:shd w:val="clear" w:color="auto" w:fill="auto"/>
            <w:vAlign w:val="center"/>
          </w:tcPr>
          <w:p w14:paraId="6A92EF2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360</w:t>
            </w:r>
          </w:p>
        </w:tc>
        <w:tc>
          <w:tcPr>
            <w:tcW w:w="894" w:type="dxa"/>
            <w:shd w:val="clear" w:color="auto" w:fill="auto"/>
            <w:vAlign w:val="center"/>
          </w:tcPr>
          <w:p w14:paraId="746E688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22.5</w:t>
            </w:r>
          </w:p>
        </w:tc>
        <w:tc>
          <w:tcPr>
            <w:tcW w:w="611" w:type="dxa"/>
            <w:shd w:val="clear" w:color="auto" w:fill="auto"/>
            <w:vAlign w:val="center"/>
          </w:tcPr>
          <w:p w14:paraId="3E11F06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603A686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5758416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5E95365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5E0EBAC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1A5CE15E">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default" w:ascii="Arial" w:hAnsi="Arial" w:eastAsia="仿宋_GB2312" w:cs="Arial"/>
                <w:color w:val="auto"/>
                <w:sz w:val="24"/>
                <w:szCs w:val="24"/>
                <w:highlight w:val="none"/>
                <w:lang w:val="en-US" w:bidi="ar-SA"/>
              </w:rPr>
              <w:t>√</w:t>
            </w:r>
          </w:p>
        </w:tc>
      </w:tr>
      <w:tr w14:paraId="6F78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Merge w:val="continue"/>
            <w:vAlign w:val="center"/>
          </w:tcPr>
          <w:p w14:paraId="68C9773B">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2839" w:type="dxa"/>
            <w:gridSpan w:val="3"/>
            <w:vAlign w:val="center"/>
          </w:tcPr>
          <w:p w14:paraId="796C46E0">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小计</w:t>
            </w:r>
          </w:p>
        </w:tc>
        <w:tc>
          <w:tcPr>
            <w:tcW w:w="949" w:type="dxa"/>
            <w:shd w:val="clear" w:color="auto" w:fill="auto"/>
            <w:vAlign w:val="center"/>
          </w:tcPr>
          <w:p w14:paraId="6E410E9F">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1704</w:t>
            </w:r>
          </w:p>
        </w:tc>
        <w:tc>
          <w:tcPr>
            <w:tcW w:w="894" w:type="dxa"/>
            <w:shd w:val="clear" w:color="auto" w:fill="auto"/>
            <w:vAlign w:val="center"/>
          </w:tcPr>
          <w:p w14:paraId="3B83712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106.5</w:t>
            </w:r>
          </w:p>
        </w:tc>
        <w:tc>
          <w:tcPr>
            <w:tcW w:w="611" w:type="dxa"/>
            <w:shd w:val="clear" w:color="auto" w:fill="auto"/>
            <w:vAlign w:val="center"/>
          </w:tcPr>
          <w:p w14:paraId="1283622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21" w:type="dxa"/>
            <w:shd w:val="clear" w:color="auto" w:fill="auto"/>
            <w:vAlign w:val="center"/>
          </w:tcPr>
          <w:p w14:paraId="290D4E4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675" w:type="dxa"/>
            <w:shd w:val="clear" w:color="auto" w:fill="auto"/>
            <w:vAlign w:val="center"/>
          </w:tcPr>
          <w:p w14:paraId="30FE89D5">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29" w:type="dxa"/>
            <w:shd w:val="clear" w:color="auto" w:fill="auto"/>
            <w:vAlign w:val="center"/>
          </w:tcPr>
          <w:p w14:paraId="3F249F37">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18" w:type="dxa"/>
            <w:shd w:val="clear" w:color="auto" w:fill="auto"/>
            <w:vAlign w:val="center"/>
          </w:tcPr>
          <w:p w14:paraId="0208CE1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c>
          <w:tcPr>
            <w:tcW w:w="707" w:type="dxa"/>
            <w:shd w:val="clear" w:color="auto" w:fill="auto"/>
            <w:vAlign w:val="center"/>
          </w:tcPr>
          <w:p w14:paraId="2E72E64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r w14:paraId="2B4C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68" w:type="dxa"/>
            <w:gridSpan w:val="4"/>
            <w:shd w:val="clear" w:color="auto" w:fill="auto"/>
            <w:vAlign w:val="center"/>
          </w:tcPr>
          <w:p w14:paraId="54E86BC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合计</w:t>
            </w:r>
          </w:p>
        </w:tc>
        <w:tc>
          <w:tcPr>
            <w:tcW w:w="949" w:type="dxa"/>
            <w:shd w:val="clear" w:color="auto" w:fill="auto"/>
            <w:vAlign w:val="center"/>
          </w:tcPr>
          <w:p w14:paraId="2BC94A3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3090</w:t>
            </w:r>
          </w:p>
        </w:tc>
        <w:tc>
          <w:tcPr>
            <w:tcW w:w="894" w:type="dxa"/>
            <w:shd w:val="clear" w:color="auto" w:fill="auto"/>
            <w:vAlign w:val="center"/>
          </w:tcPr>
          <w:p w14:paraId="1D090F94">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r>
              <w:rPr>
                <w:rFonts w:hint="eastAsia" w:ascii="仿宋_GB2312" w:hAnsi="仿宋_GB2312" w:eastAsia="仿宋_GB2312" w:cs="仿宋_GB2312"/>
                <w:color w:val="auto"/>
                <w:sz w:val="24"/>
                <w:szCs w:val="24"/>
                <w:highlight w:val="none"/>
                <w:lang w:val="en-US" w:eastAsia="zh-CN" w:bidi="ar-SA"/>
              </w:rPr>
              <w:t>183.5</w:t>
            </w:r>
          </w:p>
        </w:tc>
        <w:tc>
          <w:tcPr>
            <w:tcW w:w="4061" w:type="dxa"/>
            <w:gridSpan w:val="6"/>
            <w:shd w:val="clear" w:color="auto" w:fill="auto"/>
            <w:vAlign w:val="center"/>
          </w:tcPr>
          <w:p w14:paraId="3347F54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bidi="ar-SA"/>
              </w:rPr>
            </w:pPr>
          </w:p>
        </w:tc>
      </w:tr>
    </w:tbl>
    <w:p w14:paraId="438BCF33">
      <w:pPr>
        <w:tabs>
          <w:tab w:val="left" w:pos="312"/>
        </w:tabs>
        <w:autoSpaceDE/>
        <w:autoSpaceDN/>
        <w:spacing w:line="440" w:lineRule="exact"/>
        <w:jc w:val="both"/>
        <w:rPr>
          <w:rFonts w:hint="eastAsia" w:ascii="仿宋_GB2312" w:hAnsi="仿宋_GB2312" w:eastAsia="仿宋_GB2312" w:cs="仿宋_GB2312"/>
          <w:kern w:val="2"/>
          <w:sz w:val="28"/>
          <w:szCs w:val="28"/>
          <w:lang w:val="en-US" w:bidi="ar-SA"/>
        </w:rPr>
      </w:pPr>
    </w:p>
    <w:p w14:paraId="17FADB15">
      <w:pPr>
        <w:tabs>
          <w:tab w:val="left" w:pos="312"/>
        </w:tabs>
        <w:autoSpaceDE/>
        <w:autoSpaceDN/>
        <w:spacing w:line="440" w:lineRule="exact"/>
        <w:jc w:val="both"/>
        <w:rPr>
          <w:rFonts w:hint="eastAsia" w:ascii="仿宋_GB2312" w:hAnsi="仿宋_GB2312" w:eastAsia="仿宋_GB2312" w:cs="仿宋_GB2312"/>
          <w:kern w:val="2"/>
          <w:sz w:val="28"/>
          <w:szCs w:val="28"/>
          <w:lang w:val="en-US" w:bidi="ar-SA"/>
        </w:rPr>
      </w:pPr>
    </w:p>
    <w:p w14:paraId="5231C237">
      <w:pPr>
        <w:tabs>
          <w:tab w:val="left" w:pos="312"/>
        </w:tabs>
        <w:autoSpaceDE/>
        <w:autoSpaceDN/>
        <w:spacing w:line="440" w:lineRule="exact"/>
        <w:jc w:val="both"/>
        <w:rPr>
          <w:rFonts w:hint="eastAsia" w:ascii="仿宋_GB2312" w:hAnsi="仿宋_GB2312" w:eastAsia="仿宋_GB2312" w:cs="仿宋_GB2312"/>
          <w:kern w:val="2"/>
          <w:sz w:val="28"/>
          <w:szCs w:val="28"/>
          <w:lang w:val="en-US" w:bidi="ar-SA"/>
        </w:rPr>
      </w:pPr>
    </w:p>
    <w:p w14:paraId="65D64347">
      <w:pPr>
        <w:tabs>
          <w:tab w:val="left" w:pos="312"/>
        </w:tabs>
        <w:autoSpaceDE/>
        <w:autoSpaceDN/>
        <w:spacing w:line="440" w:lineRule="exact"/>
        <w:ind w:firstLine="480" w:firstLineChars="200"/>
        <w:jc w:val="both"/>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3</w:t>
      </w:r>
      <w:r>
        <w:rPr>
          <w:rFonts w:hint="eastAsia" w:ascii="黑体" w:hAnsi="黑体" w:eastAsia="黑体" w:cs="黑体"/>
          <w:color w:val="auto"/>
          <w:kern w:val="2"/>
          <w:sz w:val="24"/>
          <w:szCs w:val="24"/>
          <w:lang w:val="en-US" w:bidi="ar-SA"/>
        </w:rPr>
        <w:t>.职业证书考取安排</w:t>
      </w:r>
    </w:p>
    <w:p w14:paraId="3F35A19E">
      <w:pPr>
        <w:autoSpaceDE/>
        <w:autoSpaceDN/>
        <w:spacing w:line="440" w:lineRule="exact"/>
        <w:ind w:firstLine="480" w:firstLineChars="200"/>
        <w:jc w:val="both"/>
        <w:rPr>
          <w:rFonts w:hint="eastAsia" w:ascii="黑体" w:hAnsi="黑体" w:eastAsia="黑体" w:cs="黑体"/>
          <w:color w:val="auto"/>
          <w:kern w:val="2"/>
          <w:sz w:val="24"/>
          <w:szCs w:val="24"/>
          <w:lang w:val="en-US" w:bidi="ar-SA"/>
        </w:rPr>
      </w:pPr>
      <w:r>
        <w:rPr>
          <w:rFonts w:hint="eastAsia" w:ascii="黑体" w:hAnsi="黑体" w:eastAsia="黑体" w:cs="黑体"/>
          <w:color w:val="auto"/>
          <w:kern w:val="2"/>
          <w:sz w:val="24"/>
          <w:szCs w:val="24"/>
          <w:lang w:val="en-US" w:bidi="ar-SA"/>
        </w:rPr>
        <w:t>（1）书证融通说明</w:t>
      </w:r>
    </w:p>
    <w:tbl>
      <w:tblPr>
        <w:tblStyle w:val="8"/>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251"/>
        <w:gridCol w:w="2700"/>
        <w:gridCol w:w="2554"/>
      </w:tblGrid>
      <w:tr w14:paraId="2678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4" w:type="dxa"/>
            <w:tcBorders>
              <w:top w:val="single" w:color="auto" w:sz="4" w:space="0"/>
              <w:left w:val="single" w:color="auto" w:sz="4" w:space="0"/>
              <w:bottom w:val="single" w:color="auto" w:sz="4" w:space="0"/>
              <w:right w:val="single" w:color="auto" w:sz="4" w:space="0"/>
            </w:tcBorders>
            <w:shd w:val="clear" w:color="auto" w:fill="E7E6E6"/>
            <w:vAlign w:val="center"/>
          </w:tcPr>
          <w:p w14:paraId="33AD56FD">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序号</w:t>
            </w:r>
          </w:p>
        </w:tc>
        <w:tc>
          <w:tcPr>
            <w:tcW w:w="2251" w:type="dxa"/>
            <w:tcBorders>
              <w:top w:val="single" w:color="auto" w:sz="4" w:space="0"/>
              <w:left w:val="single" w:color="auto" w:sz="4" w:space="0"/>
              <w:bottom w:val="single" w:color="auto" w:sz="4" w:space="0"/>
              <w:right w:val="single" w:color="auto" w:sz="4" w:space="0"/>
            </w:tcBorders>
            <w:shd w:val="clear" w:color="auto" w:fill="E7E6E6"/>
            <w:vAlign w:val="center"/>
          </w:tcPr>
          <w:p w14:paraId="27E46D71">
            <w:pPr>
              <w:adjustRightInd w:val="0"/>
              <w:snapToGrid w:val="0"/>
              <w:jc w:val="center"/>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证书类型</w:t>
            </w:r>
          </w:p>
        </w:tc>
        <w:tc>
          <w:tcPr>
            <w:tcW w:w="2700" w:type="dxa"/>
            <w:tcBorders>
              <w:top w:val="single" w:color="auto" w:sz="4" w:space="0"/>
              <w:left w:val="single" w:color="auto" w:sz="4" w:space="0"/>
              <w:bottom w:val="single" w:color="auto" w:sz="4" w:space="0"/>
              <w:right w:val="single" w:color="auto" w:sz="4" w:space="0"/>
            </w:tcBorders>
            <w:shd w:val="clear" w:color="auto" w:fill="E7E6E6"/>
            <w:vAlign w:val="center"/>
          </w:tcPr>
          <w:p w14:paraId="24A558DE">
            <w:pPr>
              <w:adjustRightInd w:val="0"/>
              <w:snapToGrid w:val="0"/>
              <w:jc w:val="center"/>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可融通课程</w:t>
            </w:r>
          </w:p>
        </w:tc>
        <w:tc>
          <w:tcPr>
            <w:tcW w:w="2554" w:type="dxa"/>
            <w:tcBorders>
              <w:top w:val="single" w:color="auto" w:sz="4" w:space="0"/>
              <w:left w:val="single" w:color="auto" w:sz="4" w:space="0"/>
              <w:bottom w:val="single" w:color="auto" w:sz="4" w:space="0"/>
              <w:right w:val="single" w:color="auto" w:sz="4" w:space="0"/>
            </w:tcBorders>
            <w:shd w:val="clear" w:color="auto" w:fill="E7E6E6"/>
            <w:vAlign w:val="center"/>
          </w:tcPr>
          <w:p w14:paraId="4F5C2820">
            <w:pPr>
              <w:adjustRightInd w:val="0"/>
              <w:snapToGrid w:val="0"/>
              <w:jc w:val="center"/>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落地实施方案</w:t>
            </w:r>
          </w:p>
        </w:tc>
      </w:tr>
      <w:tr w14:paraId="748C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0D1DC197">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1</w:t>
            </w:r>
          </w:p>
        </w:tc>
        <w:tc>
          <w:tcPr>
            <w:tcW w:w="2251" w:type="dxa"/>
            <w:vMerge w:val="restart"/>
            <w:tcBorders>
              <w:top w:val="single" w:color="auto" w:sz="4" w:space="0"/>
              <w:left w:val="single" w:color="auto" w:sz="4" w:space="0"/>
              <w:bottom w:val="single" w:color="auto" w:sz="4" w:space="0"/>
              <w:right w:val="single" w:color="auto" w:sz="4" w:space="0"/>
            </w:tcBorders>
            <w:vAlign w:val="center"/>
          </w:tcPr>
          <w:p w14:paraId="373547C6">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农业技术员（初级）</w:t>
            </w:r>
          </w:p>
        </w:tc>
        <w:tc>
          <w:tcPr>
            <w:tcW w:w="2700" w:type="dxa"/>
            <w:vMerge w:val="restart"/>
            <w:tcBorders>
              <w:top w:val="single" w:color="auto" w:sz="4" w:space="0"/>
              <w:left w:val="single" w:color="auto" w:sz="4" w:space="0"/>
              <w:right w:val="single" w:color="auto" w:sz="4" w:space="0"/>
            </w:tcBorders>
            <w:vAlign w:val="center"/>
          </w:tcPr>
          <w:p w14:paraId="239EAB7E">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《土壤与肥料学》</w:t>
            </w:r>
          </w:p>
          <w:p w14:paraId="2A33AD3B">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《农业机械化技术》</w:t>
            </w:r>
          </w:p>
          <w:p w14:paraId="15EB9D63">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《农业物联网技术》</w:t>
            </w:r>
          </w:p>
        </w:tc>
        <w:tc>
          <w:tcPr>
            <w:tcW w:w="2554" w:type="dxa"/>
            <w:tcBorders>
              <w:top w:val="single" w:color="auto" w:sz="4" w:space="0"/>
              <w:left w:val="single" w:color="auto" w:sz="4" w:space="0"/>
              <w:bottom w:val="single" w:color="auto" w:sz="4" w:space="0"/>
              <w:right w:val="single" w:color="auto" w:sz="4" w:space="0"/>
            </w:tcBorders>
            <w:vAlign w:val="center"/>
          </w:tcPr>
          <w:p w14:paraId="137B9ED1">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淘汰传统人工施肥、单一农机操作内容，通过校企共建实训平台（如引入大疆农业无人机），开展“智慧农田管理”项目式教学，并以证书实操考核替代传统理论考试。</w:t>
            </w:r>
          </w:p>
          <w:p w14:paraId="2BFB6050">
            <w:pPr>
              <w:adjustRightInd w:val="0"/>
              <w:snapToGrid w:val="0"/>
              <w:jc w:val="both"/>
              <w:rPr>
                <w:rFonts w:hint="eastAsia" w:ascii="仿宋_GB2312" w:hAnsi="仿宋_GB2312" w:eastAsia="仿宋_GB2312" w:cs="仿宋_GB2312"/>
                <w:bCs/>
                <w:color w:val="auto"/>
                <w:sz w:val="21"/>
                <w:szCs w:val="21"/>
                <w:lang w:val="en-US" w:eastAsia="zh-CN" w:bidi="ar-SA"/>
              </w:rPr>
            </w:pPr>
          </w:p>
        </w:tc>
      </w:tr>
      <w:tr w14:paraId="52F5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05FFC196">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2</w:t>
            </w:r>
          </w:p>
        </w:tc>
        <w:tc>
          <w:tcPr>
            <w:tcW w:w="2251" w:type="dxa"/>
            <w:vMerge w:val="restart"/>
            <w:tcBorders>
              <w:top w:val="single" w:color="auto" w:sz="4" w:space="0"/>
              <w:left w:val="single" w:color="auto" w:sz="4" w:space="0"/>
              <w:bottom w:val="single" w:color="auto" w:sz="4" w:space="0"/>
              <w:right w:val="single" w:color="auto" w:sz="4" w:space="0"/>
            </w:tcBorders>
            <w:vAlign w:val="center"/>
          </w:tcPr>
          <w:p w14:paraId="02DB62BC">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农作物植保员（四级）</w:t>
            </w:r>
          </w:p>
        </w:tc>
        <w:tc>
          <w:tcPr>
            <w:tcW w:w="2700" w:type="dxa"/>
            <w:vMerge w:val="restart"/>
            <w:tcBorders>
              <w:top w:val="single" w:color="auto" w:sz="4" w:space="0"/>
              <w:left w:val="single" w:color="auto" w:sz="4" w:space="0"/>
              <w:right w:val="single" w:color="auto" w:sz="4" w:space="0"/>
            </w:tcBorders>
            <w:vAlign w:val="center"/>
          </w:tcPr>
          <w:p w14:paraId="5D6B9EA0">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《有害生物绿色防控技术》</w:t>
            </w:r>
          </w:p>
          <w:p w14:paraId="0C83DB1C">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w:t>
            </w:r>
            <w:r>
              <w:rPr>
                <w:rFonts w:hint="eastAsia" w:ascii="仿宋_GB2312" w:hAnsi="仿宋_GB2312" w:eastAsia="仿宋_GB2312" w:cs="仿宋_GB2312"/>
                <w:bCs/>
                <w:color w:val="auto"/>
                <w:sz w:val="21"/>
                <w:szCs w:val="21"/>
                <w:lang w:val="en-US" w:eastAsia="zh-CN" w:bidi="ar-SA"/>
              </w:rPr>
              <w:t>无人机植保</w:t>
            </w:r>
            <w:r>
              <w:rPr>
                <w:rFonts w:hint="default" w:ascii="仿宋_GB2312" w:hAnsi="仿宋_GB2312" w:eastAsia="仿宋_GB2312" w:cs="仿宋_GB2312"/>
                <w:bCs/>
                <w:color w:val="auto"/>
                <w:sz w:val="21"/>
                <w:szCs w:val="21"/>
                <w:lang w:val="en-US" w:eastAsia="zh-CN" w:bidi="ar-SA"/>
              </w:rPr>
              <w:t>》</w:t>
            </w:r>
          </w:p>
        </w:tc>
        <w:tc>
          <w:tcPr>
            <w:tcW w:w="2554" w:type="dxa"/>
            <w:tcBorders>
              <w:top w:val="single" w:color="auto" w:sz="4" w:space="0"/>
              <w:left w:val="single" w:color="auto" w:sz="4" w:space="0"/>
              <w:bottom w:val="single" w:color="auto" w:sz="4" w:space="0"/>
              <w:right w:val="single" w:color="auto" w:sz="4" w:space="0"/>
            </w:tcBorders>
            <w:vAlign w:val="center"/>
          </w:tcPr>
          <w:p w14:paraId="2CF49465">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与农业合作社合作开展“绿色植保+溯源认证”联合项目，组织学生参与植保无人机竞赛，以“病虫害识别准确率”和“防治方案科学性”作为课程核心考核指标。</w:t>
            </w:r>
          </w:p>
        </w:tc>
      </w:tr>
      <w:tr w14:paraId="7404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4" w:type="dxa"/>
            <w:tcBorders>
              <w:top w:val="single" w:color="auto" w:sz="4" w:space="0"/>
              <w:left w:val="single" w:color="auto" w:sz="4" w:space="0"/>
              <w:right w:val="single" w:color="auto" w:sz="4" w:space="0"/>
            </w:tcBorders>
            <w:vAlign w:val="center"/>
          </w:tcPr>
          <w:p w14:paraId="782DD9A4">
            <w:pPr>
              <w:adjustRightInd w:val="0"/>
              <w:snapToGrid w:val="0"/>
              <w:jc w:val="center"/>
              <w:rPr>
                <w:rFonts w:hint="eastAsia"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3</w:t>
            </w:r>
          </w:p>
        </w:tc>
        <w:tc>
          <w:tcPr>
            <w:tcW w:w="2251" w:type="dxa"/>
            <w:tcBorders>
              <w:top w:val="single" w:color="auto" w:sz="4" w:space="0"/>
              <w:left w:val="single" w:color="auto" w:sz="4" w:space="0"/>
              <w:right w:val="single" w:color="auto" w:sz="4" w:space="0"/>
            </w:tcBorders>
            <w:vAlign w:val="center"/>
          </w:tcPr>
          <w:p w14:paraId="467D7C6E">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农艺师（中级）</w:t>
            </w:r>
          </w:p>
        </w:tc>
        <w:tc>
          <w:tcPr>
            <w:tcW w:w="2700" w:type="dxa"/>
            <w:tcBorders>
              <w:top w:val="single" w:color="auto" w:sz="4" w:space="0"/>
              <w:left w:val="single" w:color="auto" w:sz="4" w:space="0"/>
              <w:right w:val="single" w:color="auto" w:sz="4" w:space="0"/>
            </w:tcBorders>
            <w:vAlign w:val="center"/>
          </w:tcPr>
          <w:p w14:paraId="09624869">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《作物生产管理》</w:t>
            </w:r>
          </w:p>
          <w:p w14:paraId="7E845153">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《农业环境保护》</w:t>
            </w:r>
          </w:p>
          <w:p w14:paraId="7C7499D7">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《现代农业信息技术》</w:t>
            </w:r>
          </w:p>
        </w:tc>
        <w:tc>
          <w:tcPr>
            <w:tcW w:w="2554" w:type="dxa"/>
            <w:tcBorders>
              <w:top w:val="single" w:color="auto" w:sz="4" w:space="0"/>
              <w:left w:val="single" w:color="auto" w:sz="4" w:space="0"/>
              <w:bottom w:val="single" w:color="auto" w:sz="4" w:space="0"/>
              <w:right w:val="single" w:color="auto" w:sz="4" w:space="0"/>
            </w:tcBorders>
            <w:vAlign w:val="center"/>
          </w:tcPr>
          <w:p w14:paraId="0B47EC8C">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推广多作物轮作与都市农业立体栽培模式；通过“碳中和农业项目设计大赛”推动课程成果转化。</w:t>
            </w:r>
          </w:p>
        </w:tc>
      </w:tr>
    </w:tbl>
    <w:p w14:paraId="58878690">
      <w:pPr>
        <w:autoSpaceDE/>
        <w:autoSpaceDN/>
        <w:spacing w:line="440" w:lineRule="exact"/>
        <w:jc w:val="both"/>
        <w:rPr>
          <w:rFonts w:hint="eastAsia" w:ascii="仿宋_GB2312" w:hAnsi="仿宋_GB2312" w:eastAsia="仿宋_GB2312" w:cs="仿宋_GB2312"/>
          <w:color w:val="auto"/>
          <w:kern w:val="2"/>
          <w:sz w:val="28"/>
          <w:szCs w:val="28"/>
          <w:lang w:val="en-US" w:bidi="ar-SA"/>
        </w:rPr>
      </w:pPr>
    </w:p>
    <w:p w14:paraId="5553BB1E">
      <w:pPr>
        <w:autoSpaceDE/>
        <w:autoSpaceDN/>
        <w:spacing w:line="440" w:lineRule="exact"/>
        <w:ind w:firstLine="480" w:firstLineChars="200"/>
        <w:jc w:val="both"/>
        <w:rPr>
          <w:rFonts w:hint="eastAsia" w:ascii="黑体" w:hAnsi="黑体" w:eastAsia="黑体" w:cs="黑体"/>
          <w:color w:val="auto"/>
          <w:kern w:val="2"/>
          <w:sz w:val="24"/>
          <w:szCs w:val="24"/>
          <w:lang w:val="en-US" w:bidi="ar-SA"/>
        </w:rPr>
      </w:pPr>
      <w:r>
        <w:rPr>
          <w:rFonts w:hint="eastAsia" w:ascii="黑体" w:hAnsi="黑体" w:eastAsia="黑体" w:cs="黑体"/>
          <w:color w:val="auto"/>
          <w:kern w:val="2"/>
          <w:sz w:val="24"/>
          <w:szCs w:val="24"/>
          <w:lang w:val="en-US" w:eastAsia="zh-CN" w:bidi="ar-SA"/>
        </w:rPr>
        <w:t>（2）</w:t>
      </w:r>
      <w:r>
        <w:rPr>
          <w:rFonts w:hint="eastAsia" w:ascii="黑体" w:hAnsi="黑体" w:eastAsia="黑体" w:cs="黑体"/>
          <w:color w:val="auto"/>
          <w:kern w:val="2"/>
          <w:sz w:val="24"/>
          <w:szCs w:val="24"/>
          <w:lang w:val="en-US" w:bidi="ar-SA"/>
        </w:rPr>
        <w:t>证书考取安排</w:t>
      </w:r>
    </w:p>
    <w:tbl>
      <w:tblPr>
        <w:tblStyle w:val="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150"/>
        <w:gridCol w:w="700"/>
        <w:gridCol w:w="3600"/>
        <w:gridCol w:w="755"/>
        <w:gridCol w:w="755"/>
      </w:tblGrid>
      <w:tr w14:paraId="7F48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4" w:type="dxa"/>
            <w:tcBorders>
              <w:top w:val="single" w:color="auto" w:sz="4" w:space="0"/>
              <w:left w:val="single" w:color="auto" w:sz="4" w:space="0"/>
              <w:bottom w:val="single" w:color="auto" w:sz="4" w:space="0"/>
              <w:right w:val="single" w:color="auto" w:sz="4" w:space="0"/>
            </w:tcBorders>
            <w:shd w:val="clear" w:color="auto" w:fill="E7E6E6"/>
            <w:vAlign w:val="center"/>
          </w:tcPr>
          <w:p w14:paraId="6577833A">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序号</w:t>
            </w:r>
          </w:p>
        </w:tc>
        <w:tc>
          <w:tcPr>
            <w:tcW w:w="3150" w:type="dxa"/>
            <w:tcBorders>
              <w:top w:val="single" w:color="auto" w:sz="4" w:space="0"/>
              <w:left w:val="single" w:color="auto" w:sz="4" w:space="0"/>
              <w:bottom w:val="single" w:color="auto" w:sz="4" w:space="0"/>
              <w:right w:val="single" w:color="auto" w:sz="4" w:space="0"/>
            </w:tcBorders>
            <w:shd w:val="clear" w:color="auto" w:fill="E7E6E6"/>
            <w:vAlign w:val="center"/>
          </w:tcPr>
          <w:p w14:paraId="046FFBD3">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证书名称及等级</w:t>
            </w:r>
          </w:p>
        </w:tc>
        <w:tc>
          <w:tcPr>
            <w:tcW w:w="700" w:type="dxa"/>
            <w:tcBorders>
              <w:top w:val="single" w:color="auto" w:sz="4" w:space="0"/>
              <w:left w:val="single" w:color="auto" w:sz="4" w:space="0"/>
              <w:bottom w:val="single" w:color="auto" w:sz="4" w:space="0"/>
              <w:right w:val="single" w:color="auto" w:sz="4" w:space="0"/>
            </w:tcBorders>
            <w:shd w:val="clear" w:color="auto" w:fill="E7E6E6"/>
            <w:vAlign w:val="center"/>
          </w:tcPr>
          <w:p w14:paraId="2885FCE0">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拟考</w:t>
            </w:r>
          </w:p>
          <w:p w14:paraId="12A7D905">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学期</w:t>
            </w:r>
          </w:p>
        </w:tc>
        <w:tc>
          <w:tcPr>
            <w:tcW w:w="3600" w:type="dxa"/>
            <w:tcBorders>
              <w:top w:val="single" w:color="auto" w:sz="4" w:space="0"/>
              <w:left w:val="single" w:color="auto" w:sz="4" w:space="0"/>
              <w:bottom w:val="single" w:color="auto" w:sz="4" w:space="0"/>
              <w:right w:val="single" w:color="auto" w:sz="4" w:space="0"/>
            </w:tcBorders>
            <w:shd w:val="clear" w:color="auto" w:fill="E7E6E6"/>
            <w:vAlign w:val="center"/>
          </w:tcPr>
          <w:p w14:paraId="47F6BECB">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对应课程</w:t>
            </w:r>
          </w:p>
        </w:tc>
        <w:tc>
          <w:tcPr>
            <w:tcW w:w="755" w:type="dxa"/>
            <w:tcBorders>
              <w:top w:val="single" w:color="auto" w:sz="4" w:space="0"/>
              <w:left w:val="single" w:color="auto" w:sz="4" w:space="0"/>
              <w:bottom w:val="single" w:color="auto" w:sz="4" w:space="0"/>
              <w:right w:val="single" w:color="auto" w:sz="4" w:space="0"/>
            </w:tcBorders>
            <w:shd w:val="clear" w:color="auto" w:fill="E7E6E6"/>
            <w:vAlign w:val="center"/>
          </w:tcPr>
          <w:p w14:paraId="2AFB2448">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开设学期</w:t>
            </w:r>
          </w:p>
        </w:tc>
        <w:tc>
          <w:tcPr>
            <w:tcW w:w="755" w:type="dxa"/>
            <w:tcBorders>
              <w:top w:val="single" w:color="auto" w:sz="4" w:space="0"/>
              <w:left w:val="single" w:color="auto" w:sz="4" w:space="0"/>
              <w:bottom w:val="single" w:color="auto" w:sz="4" w:space="0"/>
              <w:right w:val="single" w:color="auto" w:sz="4" w:space="0"/>
            </w:tcBorders>
            <w:shd w:val="clear" w:color="auto" w:fill="E7E6E6"/>
            <w:vAlign w:val="center"/>
          </w:tcPr>
          <w:p w14:paraId="59C524E3">
            <w:pPr>
              <w:adjustRightInd w:val="0"/>
              <w:snapToGrid w:val="0"/>
              <w:jc w:val="center"/>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备注</w:t>
            </w:r>
          </w:p>
        </w:tc>
      </w:tr>
      <w:tr w14:paraId="6A74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52CAF5AB">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1</w:t>
            </w:r>
          </w:p>
        </w:tc>
        <w:tc>
          <w:tcPr>
            <w:tcW w:w="3150" w:type="dxa"/>
            <w:vMerge w:val="restart"/>
            <w:tcBorders>
              <w:top w:val="single" w:color="auto" w:sz="4" w:space="0"/>
              <w:left w:val="single" w:color="auto" w:sz="4" w:space="0"/>
              <w:bottom w:val="single" w:color="auto" w:sz="4" w:space="0"/>
              <w:right w:val="single" w:color="auto" w:sz="4" w:space="0"/>
            </w:tcBorders>
            <w:vAlign w:val="center"/>
          </w:tcPr>
          <w:p w14:paraId="5C0EEDFA">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农业技术员（初级）</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58DAAE9D">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第</w:t>
            </w:r>
            <w:r>
              <w:rPr>
                <w:rFonts w:hint="eastAsia" w:ascii="仿宋_GB2312" w:hAnsi="仿宋_GB2312" w:eastAsia="仿宋_GB2312" w:cs="仿宋_GB2312"/>
                <w:bCs/>
                <w:color w:val="auto"/>
                <w:sz w:val="21"/>
                <w:szCs w:val="21"/>
                <w:lang w:val="en-US" w:eastAsia="zh-CN" w:bidi="ar-SA"/>
              </w:rPr>
              <w:t>6</w:t>
            </w:r>
            <w:r>
              <w:rPr>
                <w:rFonts w:hint="default" w:ascii="仿宋_GB2312" w:hAnsi="仿宋_GB2312" w:eastAsia="仿宋_GB2312" w:cs="仿宋_GB2312"/>
                <w:bCs/>
                <w:color w:val="auto"/>
                <w:sz w:val="21"/>
                <w:szCs w:val="21"/>
                <w:lang w:val="en-US" w:eastAsia="zh-CN" w:bidi="ar-SA"/>
              </w:rPr>
              <w:t>学期</w:t>
            </w:r>
          </w:p>
        </w:tc>
        <w:tc>
          <w:tcPr>
            <w:tcW w:w="3600" w:type="dxa"/>
            <w:tcBorders>
              <w:top w:val="single" w:color="auto" w:sz="4" w:space="0"/>
              <w:left w:val="single" w:color="auto" w:sz="4" w:space="0"/>
              <w:bottom w:val="single" w:color="auto" w:sz="4" w:space="0"/>
              <w:right w:val="single" w:color="auto" w:sz="4" w:space="0"/>
            </w:tcBorders>
            <w:vAlign w:val="center"/>
          </w:tcPr>
          <w:p w14:paraId="5A281368">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植物保护</w:t>
            </w:r>
          </w:p>
        </w:tc>
        <w:tc>
          <w:tcPr>
            <w:tcW w:w="755" w:type="dxa"/>
            <w:tcBorders>
              <w:top w:val="single" w:color="auto" w:sz="4" w:space="0"/>
              <w:left w:val="single" w:color="auto" w:sz="4" w:space="0"/>
              <w:bottom w:val="single" w:color="auto" w:sz="4" w:space="0"/>
              <w:right w:val="single" w:color="auto" w:sz="4" w:space="0"/>
            </w:tcBorders>
            <w:vAlign w:val="center"/>
          </w:tcPr>
          <w:p w14:paraId="6032CBF0">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3</w:t>
            </w:r>
          </w:p>
        </w:tc>
        <w:tc>
          <w:tcPr>
            <w:tcW w:w="755" w:type="dxa"/>
            <w:vMerge w:val="restart"/>
            <w:tcBorders>
              <w:top w:val="single" w:color="auto" w:sz="4" w:space="0"/>
              <w:left w:val="single" w:color="auto" w:sz="4" w:space="0"/>
              <w:right w:val="single" w:color="auto" w:sz="4" w:space="0"/>
            </w:tcBorders>
            <w:vAlign w:val="top"/>
          </w:tcPr>
          <w:p w14:paraId="63F3040E">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证书考取需年满18周岁</w:t>
            </w:r>
          </w:p>
        </w:tc>
      </w:tr>
      <w:tr w14:paraId="3CF4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093DA860">
            <w:pPr>
              <w:adjustRightInd w:val="0"/>
              <w:snapToGrid w:val="0"/>
              <w:jc w:val="center"/>
              <w:rPr>
                <w:rFonts w:hint="eastAsia" w:ascii="仿宋_GB2312" w:hAnsi="仿宋_GB2312" w:eastAsia="仿宋_GB2312" w:cs="仿宋_GB2312"/>
                <w:bCs/>
                <w:color w:val="auto"/>
                <w:sz w:val="21"/>
                <w:szCs w:val="21"/>
                <w:lang w:val="en-US" w:bidi="ar-SA"/>
              </w:rPr>
            </w:pPr>
          </w:p>
        </w:tc>
        <w:tc>
          <w:tcPr>
            <w:tcW w:w="3150" w:type="dxa"/>
            <w:vMerge w:val="continue"/>
            <w:tcBorders>
              <w:top w:val="single" w:color="auto" w:sz="4" w:space="0"/>
              <w:left w:val="single" w:color="auto" w:sz="4" w:space="0"/>
              <w:bottom w:val="single" w:color="auto" w:sz="4" w:space="0"/>
              <w:right w:val="single" w:color="auto" w:sz="4" w:space="0"/>
            </w:tcBorders>
            <w:vAlign w:val="center"/>
          </w:tcPr>
          <w:p w14:paraId="40B06EDE">
            <w:pPr>
              <w:adjustRightInd w:val="0"/>
              <w:snapToGrid w:val="0"/>
              <w:jc w:val="both"/>
              <w:rPr>
                <w:rFonts w:hint="eastAsia" w:ascii="仿宋_GB2312" w:hAnsi="仿宋_GB2312" w:eastAsia="仿宋_GB2312" w:cs="仿宋_GB2312"/>
                <w:bCs/>
                <w:color w:val="auto"/>
                <w:sz w:val="21"/>
                <w:szCs w:val="21"/>
                <w:lang w:val="en-US" w:eastAsia="zh-CN" w:bidi="ar-SA"/>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41BB9C36">
            <w:pPr>
              <w:adjustRightInd w:val="0"/>
              <w:snapToGrid w:val="0"/>
              <w:jc w:val="both"/>
              <w:rPr>
                <w:rFonts w:hint="eastAsia" w:ascii="仿宋_GB2312" w:hAnsi="仿宋_GB2312" w:eastAsia="仿宋_GB2312" w:cs="仿宋_GB2312"/>
                <w:bCs/>
                <w:color w:val="auto"/>
                <w:sz w:val="21"/>
                <w:szCs w:val="21"/>
                <w:lang w:val="en-US" w:eastAsia="zh-CN" w:bidi="ar-SA"/>
              </w:rPr>
            </w:pPr>
          </w:p>
        </w:tc>
        <w:tc>
          <w:tcPr>
            <w:tcW w:w="3600" w:type="dxa"/>
            <w:tcBorders>
              <w:top w:val="single" w:color="auto" w:sz="4" w:space="0"/>
              <w:left w:val="single" w:color="auto" w:sz="4" w:space="0"/>
              <w:bottom w:val="single" w:color="auto" w:sz="4" w:space="0"/>
              <w:right w:val="single" w:color="auto" w:sz="4" w:space="0"/>
            </w:tcBorders>
            <w:vAlign w:val="center"/>
          </w:tcPr>
          <w:p w14:paraId="50B9375A">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作物栽培</w:t>
            </w:r>
          </w:p>
        </w:tc>
        <w:tc>
          <w:tcPr>
            <w:tcW w:w="755" w:type="dxa"/>
            <w:tcBorders>
              <w:top w:val="single" w:color="auto" w:sz="4" w:space="0"/>
              <w:left w:val="single" w:color="auto" w:sz="4" w:space="0"/>
              <w:bottom w:val="single" w:color="auto" w:sz="4" w:space="0"/>
              <w:right w:val="single" w:color="auto" w:sz="4" w:space="0"/>
            </w:tcBorders>
            <w:vAlign w:val="center"/>
          </w:tcPr>
          <w:p w14:paraId="2AAA940B">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4</w:t>
            </w:r>
          </w:p>
        </w:tc>
        <w:tc>
          <w:tcPr>
            <w:tcW w:w="755" w:type="dxa"/>
            <w:vMerge w:val="continue"/>
            <w:tcBorders>
              <w:left w:val="single" w:color="auto" w:sz="4" w:space="0"/>
              <w:right w:val="single" w:color="auto" w:sz="4" w:space="0"/>
            </w:tcBorders>
            <w:vAlign w:val="top"/>
          </w:tcPr>
          <w:p w14:paraId="745CEE18">
            <w:pPr>
              <w:adjustRightInd w:val="0"/>
              <w:snapToGrid w:val="0"/>
              <w:jc w:val="both"/>
              <w:rPr>
                <w:rFonts w:hint="eastAsia" w:ascii="仿宋_GB2312" w:hAnsi="仿宋_GB2312" w:eastAsia="仿宋_GB2312" w:cs="仿宋_GB2312"/>
                <w:bCs/>
                <w:color w:val="auto"/>
                <w:sz w:val="21"/>
                <w:szCs w:val="21"/>
                <w:lang w:val="en-US" w:eastAsia="zh-CN" w:bidi="ar-SA"/>
              </w:rPr>
            </w:pPr>
          </w:p>
        </w:tc>
      </w:tr>
      <w:tr w14:paraId="49FB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6082E46A">
            <w:pPr>
              <w:adjustRightInd w:val="0"/>
              <w:snapToGrid w:val="0"/>
              <w:jc w:val="center"/>
              <w:rPr>
                <w:rFonts w:hint="eastAsia" w:ascii="仿宋_GB2312" w:hAnsi="仿宋_GB2312" w:eastAsia="仿宋_GB2312" w:cs="仿宋_GB2312"/>
                <w:bCs/>
                <w:color w:val="auto"/>
                <w:sz w:val="21"/>
                <w:szCs w:val="21"/>
                <w:lang w:val="en-US" w:bidi="ar-SA"/>
              </w:rPr>
            </w:pPr>
            <w:r>
              <w:rPr>
                <w:rFonts w:hint="eastAsia" w:ascii="仿宋_GB2312" w:hAnsi="仿宋_GB2312" w:eastAsia="仿宋_GB2312" w:cs="仿宋_GB2312"/>
                <w:bCs/>
                <w:color w:val="auto"/>
                <w:sz w:val="21"/>
                <w:szCs w:val="21"/>
                <w:lang w:val="en-US" w:bidi="ar-SA"/>
              </w:rPr>
              <w:t>2</w:t>
            </w:r>
          </w:p>
        </w:tc>
        <w:tc>
          <w:tcPr>
            <w:tcW w:w="3150" w:type="dxa"/>
            <w:vMerge w:val="restart"/>
            <w:tcBorders>
              <w:top w:val="single" w:color="auto" w:sz="4" w:space="0"/>
              <w:left w:val="single" w:color="auto" w:sz="4" w:space="0"/>
              <w:bottom w:val="single" w:color="auto" w:sz="4" w:space="0"/>
              <w:right w:val="single" w:color="auto" w:sz="4" w:space="0"/>
            </w:tcBorders>
            <w:vAlign w:val="center"/>
          </w:tcPr>
          <w:p w14:paraId="5F7D6123">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农作物植保员（四级）</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02DB2FCE">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第</w:t>
            </w:r>
            <w:r>
              <w:rPr>
                <w:rFonts w:hint="eastAsia" w:ascii="仿宋_GB2312" w:hAnsi="仿宋_GB2312" w:eastAsia="仿宋_GB2312" w:cs="仿宋_GB2312"/>
                <w:bCs/>
                <w:color w:val="auto"/>
                <w:sz w:val="21"/>
                <w:szCs w:val="21"/>
                <w:lang w:val="en-US" w:eastAsia="zh-CN" w:bidi="ar-SA"/>
              </w:rPr>
              <w:t>5</w:t>
            </w:r>
            <w:r>
              <w:rPr>
                <w:rFonts w:hint="default" w:ascii="仿宋_GB2312" w:hAnsi="仿宋_GB2312" w:eastAsia="仿宋_GB2312" w:cs="仿宋_GB2312"/>
                <w:bCs/>
                <w:color w:val="auto"/>
                <w:sz w:val="21"/>
                <w:szCs w:val="21"/>
                <w:lang w:val="en-US" w:eastAsia="zh-CN" w:bidi="ar-SA"/>
              </w:rPr>
              <w:t>学期</w:t>
            </w:r>
          </w:p>
        </w:tc>
        <w:tc>
          <w:tcPr>
            <w:tcW w:w="3600" w:type="dxa"/>
            <w:tcBorders>
              <w:top w:val="single" w:color="auto" w:sz="4" w:space="0"/>
              <w:left w:val="single" w:color="auto" w:sz="4" w:space="0"/>
              <w:bottom w:val="single" w:color="auto" w:sz="4" w:space="0"/>
              <w:right w:val="single" w:color="auto" w:sz="4" w:space="0"/>
            </w:tcBorders>
            <w:vAlign w:val="center"/>
          </w:tcPr>
          <w:p w14:paraId="7915C358">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植物保护</w:t>
            </w:r>
          </w:p>
        </w:tc>
        <w:tc>
          <w:tcPr>
            <w:tcW w:w="755" w:type="dxa"/>
            <w:tcBorders>
              <w:top w:val="single" w:color="auto" w:sz="4" w:space="0"/>
              <w:left w:val="single" w:color="auto" w:sz="4" w:space="0"/>
              <w:bottom w:val="single" w:color="auto" w:sz="4" w:space="0"/>
              <w:right w:val="single" w:color="auto" w:sz="4" w:space="0"/>
            </w:tcBorders>
            <w:vAlign w:val="center"/>
          </w:tcPr>
          <w:p w14:paraId="13CDA692">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3</w:t>
            </w:r>
          </w:p>
        </w:tc>
        <w:tc>
          <w:tcPr>
            <w:tcW w:w="755" w:type="dxa"/>
            <w:vMerge w:val="continue"/>
            <w:tcBorders>
              <w:left w:val="single" w:color="auto" w:sz="4" w:space="0"/>
              <w:right w:val="single" w:color="auto" w:sz="4" w:space="0"/>
            </w:tcBorders>
            <w:vAlign w:val="top"/>
          </w:tcPr>
          <w:p w14:paraId="2506AFAA">
            <w:pPr>
              <w:adjustRightInd w:val="0"/>
              <w:snapToGrid w:val="0"/>
              <w:jc w:val="both"/>
              <w:rPr>
                <w:rFonts w:hint="eastAsia" w:ascii="仿宋_GB2312" w:hAnsi="仿宋_GB2312" w:eastAsia="仿宋_GB2312" w:cs="仿宋_GB2312"/>
                <w:bCs/>
                <w:color w:val="auto"/>
                <w:sz w:val="21"/>
                <w:szCs w:val="21"/>
                <w:lang w:val="en-US" w:eastAsia="zh-CN" w:bidi="ar-SA"/>
              </w:rPr>
            </w:pPr>
          </w:p>
        </w:tc>
      </w:tr>
      <w:tr w14:paraId="15C4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7A56FFAA">
            <w:pPr>
              <w:adjustRightInd w:val="0"/>
              <w:snapToGrid w:val="0"/>
              <w:jc w:val="center"/>
              <w:rPr>
                <w:rFonts w:hint="eastAsia" w:ascii="仿宋_GB2312" w:hAnsi="仿宋_GB2312" w:eastAsia="仿宋_GB2312" w:cs="仿宋_GB2312"/>
                <w:bCs/>
                <w:color w:val="auto"/>
                <w:sz w:val="21"/>
                <w:szCs w:val="21"/>
                <w:lang w:val="en-US" w:bidi="ar-SA"/>
              </w:rPr>
            </w:pPr>
          </w:p>
        </w:tc>
        <w:tc>
          <w:tcPr>
            <w:tcW w:w="3150" w:type="dxa"/>
            <w:vMerge w:val="continue"/>
            <w:tcBorders>
              <w:top w:val="single" w:color="auto" w:sz="4" w:space="0"/>
              <w:left w:val="single" w:color="auto" w:sz="4" w:space="0"/>
              <w:bottom w:val="single" w:color="auto" w:sz="4" w:space="0"/>
              <w:right w:val="single" w:color="auto" w:sz="4" w:space="0"/>
            </w:tcBorders>
            <w:vAlign w:val="center"/>
          </w:tcPr>
          <w:p w14:paraId="40DEF10E">
            <w:pPr>
              <w:adjustRightInd w:val="0"/>
              <w:snapToGrid w:val="0"/>
              <w:jc w:val="both"/>
              <w:rPr>
                <w:rFonts w:hint="eastAsia" w:ascii="仿宋_GB2312" w:hAnsi="仿宋_GB2312" w:eastAsia="仿宋_GB2312" w:cs="仿宋_GB2312"/>
                <w:bCs/>
                <w:color w:val="auto"/>
                <w:sz w:val="21"/>
                <w:szCs w:val="21"/>
                <w:lang w:val="en-US" w:eastAsia="zh-CN" w:bidi="ar-SA"/>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6FEE01C3">
            <w:pPr>
              <w:adjustRightInd w:val="0"/>
              <w:snapToGrid w:val="0"/>
              <w:jc w:val="both"/>
              <w:rPr>
                <w:rFonts w:hint="eastAsia" w:ascii="仿宋_GB2312" w:hAnsi="仿宋_GB2312" w:eastAsia="仿宋_GB2312" w:cs="仿宋_GB2312"/>
                <w:bCs/>
                <w:color w:val="auto"/>
                <w:sz w:val="21"/>
                <w:szCs w:val="21"/>
                <w:lang w:val="en-US" w:eastAsia="zh-CN" w:bidi="ar-SA"/>
              </w:rPr>
            </w:pPr>
          </w:p>
        </w:tc>
        <w:tc>
          <w:tcPr>
            <w:tcW w:w="3600" w:type="dxa"/>
            <w:tcBorders>
              <w:top w:val="single" w:color="auto" w:sz="4" w:space="0"/>
              <w:left w:val="single" w:color="auto" w:sz="4" w:space="0"/>
              <w:bottom w:val="single" w:color="auto" w:sz="4" w:space="0"/>
              <w:right w:val="single" w:color="auto" w:sz="4" w:space="0"/>
            </w:tcBorders>
            <w:vAlign w:val="center"/>
          </w:tcPr>
          <w:p w14:paraId="0D984426">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农产品质量检测</w:t>
            </w:r>
          </w:p>
        </w:tc>
        <w:tc>
          <w:tcPr>
            <w:tcW w:w="755" w:type="dxa"/>
            <w:tcBorders>
              <w:top w:val="single" w:color="auto" w:sz="4" w:space="0"/>
              <w:left w:val="single" w:color="auto" w:sz="4" w:space="0"/>
              <w:bottom w:val="single" w:color="auto" w:sz="4" w:space="0"/>
              <w:right w:val="single" w:color="auto" w:sz="4" w:space="0"/>
            </w:tcBorders>
            <w:vAlign w:val="center"/>
          </w:tcPr>
          <w:p w14:paraId="750C659E">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2</w:t>
            </w:r>
          </w:p>
        </w:tc>
        <w:tc>
          <w:tcPr>
            <w:tcW w:w="755" w:type="dxa"/>
            <w:vMerge w:val="continue"/>
            <w:tcBorders>
              <w:left w:val="single" w:color="auto" w:sz="4" w:space="0"/>
              <w:right w:val="single" w:color="auto" w:sz="4" w:space="0"/>
            </w:tcBorders>
            <w:vAlign w:val="top"/>
          </w:tcPr>
          <w:p w14:paraId="49E85171">
            <w:pPr>
              <w:adjustRightInd w:val="0"/>
              <w:snapToGrid w:val="0"/>
              <w:jc w:val="both"/>
              <w:rPr>
                <w:rFonts w:hint="eastAsia" w:ascii="仿宋_GB2312" w:hAnsi="仿宋_GB2312" w:eastAsia="仿宋_GB2312" w:cs="仿宋_GB2312"/>
                <w:bCs/>
                <w:color w:val="auto"/>
                <w:sz w:val="21"/>
                <w:szCs w:val="21"/>
                <w:lang w:val="en-US" w:eastAsia="zh-CN" w:bidi="ar-SA"/>
              </w:rPr>
            </w:pPr>
          </w:p>
        </w:tc>
      </w:tr>
      <w:tr w14:paraId="73A9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4" w:type="dxa"/>
            <w:vMerge w:val="restart"/>
            <w:tcBorders>
              <w:top w:val="single" w:color="auto" w:sz="4" w:space="0"/>
              <w:left w:val="single" w:color="auto" w:sz="4" w:space="0"/>
              <w:right w:val="single" w:color="auto" w:sz="4" w:space="0"/>
            </w:tcBorders>
            <w:vAlign w:val="center"/>
          </w:tcPr>
          <w:p w14:paraId="70258376">
            <w:pPr>
              <w:adjustRightInd w:val="0"/>
              <w:snapToGrid w:val="0"/>
              <w:jc w:val="center"/>
              <w:rPr>
                <w:rFonts w:hint="eastAsia"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3</w:t>
            </w:r>
          </w:p>
        </w:tc>
        <w:tc>
          <w:tcPr>
            <w:tcW w:w="3150" w:type="dxa"/>
            <w:vMerge w:val="restart"/>
            <w:tcBorders>
              <w:top w:val="single" w:color="auto" w:sz="4" w:space="0"/>
              <w:left w:val="single" w:color="auto" w:sz="4" w:space="0"/>
              <w:right w:val="single" w:color="auto" w:sz="4" w:space="0"/>
            </w:tcBorders>
            <w:vAlign w:val="center"/>
          </w:tcPr>
          <w:p w14:paraId="7609ABC1">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农艺师（中级）</w:t>
            </w:r>
          </w:p>
        </w:tc>
        <w:tc>
          <w:tcPr>
            <w:tcW w:w="700" w:type="dxa"/>
            <w:vMerge w:val="restart"/>
            <w:tcBorders>
              <w:top w:val="single" w:color="auto" w:sz="4" w:space="0"/>
              <w:left w:val="single" w:color="auto" w:sz="4" w:space="0"/>
              <w:right w:val="single" w:color="auto" w:sz="4" w:space="0"/>
            </w:tcBorders>
            <w:vAlign w:val="center"/>
          </w:tcPr>
          <w:p w14:paraId="3B5FB11A">
            <w:pPr>
              <w:adjustRightInd w:val="0"/>
              <w:snapToGrid w:val="0"/>
              <w:jc w:val="both"/>
              <w:rPr>
                <w:rFonts w:hint="eastAsia" w:ascii="仿宋_GB2312" w:hAnsi="仿宋_GB2312" w:eastAsia="仿宋_GB2312" w:cs="仿宋_GB2312"/>
                <w:bCs/>
                <w:color w:val="auto"/>
                <w:sz w:val="21"/>
                <w:szCs w:val="21"/>
                <w:lang w:val="en-US" w:eastAsia="zh-CN" w:bidi="ar-SA"/>
              </w:rPr>
            </w:pPr>
            <w:r>
              <w:rPr>
                <w:rFonts w:hint="default" w:ascii="仿宋_GB2312" w:hAnsi="仿宋_GB2312" w:eastAsia="仿宋_GB2312" w:cs="仿宋_GB2312"/>
                <w:bCs/>
                <w:color w:val="auto"/>
                <w:sz w:val="21"/>
                <w:szCs w:val="21"/>
                <w:lang w:val="en-US" w:eastAsia="zh-CN" w:bidi="ar-SA"/>
              </w:rPr>
              <w:t>第</w:t>
            </w:r>
            <w:r>
              <w:rPr>
                <w:rFonts w:hint="eastAsia" w:ascii="仿宋_GB2312" w:hAnsi="仿宋_GB2312" w:eastAsia="仿宋_GB2312" w:cs="仿宋_GB2312"/>
                <w:bCs/>
                <w:color w:val="auto"/>
                <w:sz w:val="21"/>
                <w:szCs w:val="21"/>
                <w:lang w:val="en-US" w:eastAsia="zh-CN" w:bidi="ar-SA"/>
              </w:rPr>
              <w:t>6</w:t>
            </w:r>
            <w:r>
              <w:rPr>
                <w:rFonts w:hint="default" w:ascii="仿宋_GB2312" w:hAnsi="仿宋_GB2312" w:eastAsia="仿宋_GB2312" w:cs="仿宋_GB2312"/>
                <w:bCs/>
                <w:color w:val="auto"/>
                <w:sz w:val="21"/>
                <w:szCs w:val="21"/>
                <w:lang w:val="en-US" w:eastAsia="zh-CN" w:bidi="ar-SA"/>
              </w:rPr>
              <w:t>学期</w:t>
            </w:r>
          </w:p>
        </w:tc>
        <w:tc>
          <w:tcPr>
            <w:tcW w:w="3600" w:type="dxa"/>
            <w:tcBorders>
              <w:top w:val="single" w:color="auto" w:sz="4" w:space="0"/>
              <w:left w:val="single" w:color="auto" w:sz="4" w:space="0"/>
              <w:bottom w:val="single" w:color="auto" w:sz="4" w:space="0"/>
              <w:right w:val="single" w:color="auto" w:sz="4" w:space="0"/>
            </w:tcBorders>
            <w:vAlign w:val="center"/>
          </w:tcPr>
          <w:p w14:paraId="4C769C88">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植物生理</w:t>
            </w:r>
          </w:p>
        </w:tc>
        <w:tc>
          <w:tcPr>
            <w:tcW w:w="755" w:type="dxa"/>
            <w:tcBorders>
              <w:top w:val="single" w:color="auto" w:sz="4" w:space="0"/>
              <w:left w:val="single" w:color="auto" w:sz="4" w:space="0"/>
              <w:bottom w:val="single" w:color="auto" w:sz="4" w:space="0"/>
              <w:right w:val="single" w:color="auto" w:sz="4" w:space="0"/>
            </w:tcBorders>
            <w:vAlign w:val="center"/>
          </w:tcPr>
          <w:p w14:paraId="74076767">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2</w:t>
            </w:r>
          </w:p>
        </w:tc>
        <w:tc>
          <w:tcPr>
            <w:tcW w:w="755" w:type="dxa"/>
            <w:vMerge w:val="continue"/>
            <w:tcBorders>
              <w:left w:val="single" w:color="auto" w:sz="4" w:space="0"/>
              <w:right w:val="single" w:color="auto" w:sz="4" w:space="0"/>
            </w:tcBorders>
            <w:vAlign w:val="top"/>
          </w:tcPr>
          <w:p w14:paraId="1D69B95E">
            <w:pPr>
              <w:adjustRightInd w:val="0"/>
              <w:snapToGrid w:val="0"/>
              <w:jc w:val="both"/>
              <w:rPr>
                <w:rFonts w:hint="eastAsia" w:ascii="仿宋_GB2312" w:hAnsi="仿宋_GB2312" w:eastAsia="仿宋_GB2312" w:cs="仿宋_GB2312"/>
                <w:bCs/>
                <w:color w:val="auto"/>
                <w:sz w:val="21"/>
                <w:szCs w:val="21"/>
                <w:lang w:val="en-US" w:eastAsia="zh-CN" w:bidi="ar-SA"/>
              </w:rPr>
            </w:pPr>
          </w:p>
        </w:tc>
      </w:tr>
      <w:tr w14:paraId="129A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4" w:type="dxa"/>
            <w:vMerge w:val="continue"/>
            <w:tcBorders>
              <w:left w:val="single" w:color="auto" w:sz="4" w:space="0"/>
              <w:bottom w:val="single" w:color="auto" w:sz="4" w:space="0"/>
              <w:right w:val="single" w:color="auto" w:sz="4" w:space="0"/>
            </w:tcBorders>
            <w:vAlign w:val="center"/>
          </w:tcPr>
          <w:p w14:paraId="7F6B160D">
            <w:pPr>
              <w:adjustRightInd w:val="0"/>
              <w:snapToGrid w:val="0"/>
              <w:jc w:val="center"/>
              <w:rPr>
                <w:rFonts w:hint="eastAsia" w:ascii="仿宋_GB2312" w:hAnsi="仿宋_GB2312" w:eastAsia="仿宋_GB2312" w:cs="仿宋_GB2312"/>
                <w:bCs/>
                <w:color w:val="auto"/>
                <w:sz w:val="21"/>
                <w:szCs w:val="21"/>
                <w:lang w:val="en-US" w:eastAsia="zh-CN" w:bidi="ar-SA"/>
              </w:rPr>
            </w:pPr>
          </w:p>
        </w:tc>
        <w:tc>
          <w:tcPr>
            <w:tcW w:w="3150" w:type="dxa"/>
            <w:vMerge w:val="continue"/>
            <w:tcBorders>
              <w:left w:val="single" w:color="auto" w:sz="4" w:space="0"/>
              <w:bottom w:val="single" w:color="auto" w:sz="4" w:space="0"/>
              <w:right w:val="single" w:color="auto" w:sz="4" w:space="0"/>
            </w:tcBorders>
            <w:vAlign w:val="center"/>
          </w:tcPr>
          <w:p w14:paraId="709EB0DE">
            <w:pPr>
              <w:adjustRightInd w:val="0"/>
              <w:snapToGrid w:val="0"/>
              <w:jc w:val="both"/>
              <w:rPr>
                <w:rFonts w:hint="default" w:ascii="仿宋_GB2312" w:hAnsi="仿宋_GB2312" w:eastAsia="仿宋_GB2312" w:cs="仿宋_GB2312"/>
                <w:bCs/>
                <w:color w:val="auto"/>
                <w:sz w:val="21"/>
                <w:szCs w:val="21"/>
                <w:lang w:val="en-US" w:eastAsia="zh-CN" w:bidi="ar-SA"/>
              </w:rPr>
            </w:pPr>
          </w:p>
        </w:tc>
        <w:tc>
          <w:tcPr>
            <w:tcW w:w="700" w:type="dxa"/>
            <w:vMerge w:val="continue"/>
            <w:tcBorders>
              <w:left w:val="single" w:color="auto" w:sz="4" w:space="0"/>
              <w:bottom w:val="single" w:color="auto" w:sz="4" w:space="0"/>
              <w:right w:val="single" w:color="auto" w:sz="4" w:space="0"/>
            </w:tcBorders>
            <w:vAlign w:val="center"/>
          </w:tcPr>
          <w:p w14:paraId="547B7079">
            <w:pPr>
              <w:adjustRightInd w:val="0"/>
              <w:snapToGrid w:val="0"/>
              <w:jc w:val="both"/>
              <w:rPr>
                <w:rFonts w:hint="eastAsia" w:ascii="仿宋_GB2312" w:hAnsi="仿宋_GB2312" w:eastAsia="仿宋_GB2312" w:cs="仿宋_GB2312"/>
                <w:bCs/>
                <w:color w:val="auto"/>
                <w:sz w:val="21"/>
                <w:szCs w:val="21"/>
                <w:lang w:val="en-US" w:eastAsia="zh-CN" w:bidi="ar-SA"/>
              </w:rPr>
            </w:pPr>
          </w:p>
        </w:tc>
        <w:tc>
          <w:tcPr>
            <w:tcW w:w="3600" w:type="dxa"/>
            <w:tcBorders>
              <w:top w:val="single" w:color="auto" w:sz="4" w:space="0"/>
              <w:left w:val="single" w:color="auto" w:sz="4" w:space="0"/>
              <w:bottom w:val="single" w:color="auto" w:sz="4" w:space="0"/>
              <w:right w:val="single" w:color="auto" w:sz="4" w:space="0"/>
            </w:tcBorders>
            <w:vAlign w:val="center"/>
          </w:tcPr>
          <w:p w14:paraId="303A84AB">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作物栽培</w:t>
            </w:r>
          </w:p>
        </w:tc>
        <w:tc>
          <w:tcPr>
            <w:tcW w:w="755" w:type="dxa"/>
            <w:tcBorders>
              <w:top w:val="single" w:color="auto" w:sz="4" w:space="0"/>
              <w:left w:val="single" w:color="auto" w:sz="4" w:space="0"/>
              <w:bottom w:val="single" w:color="auto" w:sz="4" w:space="0"/>
              <w:right w:val="single" w:color="auto" w:sz="4" w:space="0"/>
            </w:tcBorders>
            <w:vAlign w:val="center"/>
          </w:tcPr>
          <w:p w14:paraId="2A5FFE96">
            <w:pPr>
              <w:adjustRightInd w:val="0"/>
              <w:snapToGrid w:val="0"/>
              <w:jc w:val="both"/>
              <w:rPr>
                <w:rFonts w:hint="default" w:ascii="仿宋_GB2312" w:hAnsi="仿宋_GB2312" w:eastAsia="仿宋_GB2312" w:cs="仿宋_GB2312"/>
                <w:bCs/>
                <w:color w:val="auto"/>
                <w:sz w:val="21"/>
                <w:szCs w:val="21"/>
                <w:lang w:val="en-US" w:eastAsia="zh-CN" w:bidi="ar-SA"/>
              </w:rPr>
            </w:pPr>
            <w:r>
              <w:rPr>
                <w:rFonts w:hint="eastAsia" w:ascii="仿宋_GB2312" w:hAnsi="仿宋_GB2312" w:eastAsia="仿宋_GB2312" w:cs="仿宋_GB2312"/>
                <w:bCs/>
                <w:color w:val="auto"/>
                <w:sz w:val="21"/>
                <w:szCs w:val="21"/>
                <w:lang w:val="en-US" w:eastAsia="zh-CN" w:bidi="ar-SA"/>
              </w:rPr>
              <w:t>4</w:t>
            </w:r>
          </w:p>
        </w:tc>
        <w:tc>
          <w:tcPr>
            <w:tcW w:w="755" w:type="dxa"/>
            <w:vMerge w:val="continue"/>
            <w:tcBorders>
              <w:left w:val="single" w:color="auto" w:sz="4" w:space="0"/>
              <w:bottom w:val="single" w:color="auto" w:sz="4" w:space="0"/>
              <w:right w:val="single" w:color="auto" w:sz="4" w:space="0"/>
            </w:tcBorders>
            <w:vAlign w:val="top"/>
          </w:tcPr>
          <w:p w14:paraId="4F2DC98E">
            <w:pPr>
              <w:adjustRightInd w:val="0"/>
              <w:snapToGrid w:val="0"/>
              <w:jc w:val="both"/>
              <w:rPr>
                <w:rFonts w:hint="eastAsia" w:ascii="仿宋_GB2312" w:hAnsi="仿宋_GB2312" w:eastAsia="仿宋_GB2312" w:cs="仿宋_GB2312"/>
                <w:bCs/>
                <w:color w:val="auto"/>
                <w:sz w:val="21"/>
                <w:szCs w:val="21"/>
                <w:lang w:val="en-US" w:eastAsia="zh-CN" w:bidi="ar-SA"/>
              </w:rPr>
            </w:pPr>
          </w:p>
        </w:tc>
      </w:tr>
    </w:tbl>
    <w:p w14:paraId="2C673B7E">
      <w:pPr>
        <w:widowControl/>
        <w:spacing w:line="440" w:lineRule="exact"/>
        <w:ind w:firstLine="560" w:firstLineChars="200"/>
        <w:rPr>
          <w:color w:val="auto"/>
          <w:kern w:val="2"/>
          <w:sz w:val="28"/>
          <w:szCs w:val="28"/>
          <w:lang w:val="en-US" w:bidi="ar-SA"/>
        </w:rPr>
      </w:pPr>
      <w:r>
        <w:rPr>
          <w:rFonts w:hint="eastAsia" w:ascii="仿宋_GB2312" w:hAnsi="仿宋_GB2312" w:eastAsia="仿宋_GB2312" w:cs="仿宋_GB2312"/>
          <w:color w:val="auto"/>
          <w:sz w:val="28"/>
          <w:szCs w:val="28"/>
          <w:lang w:val="en-US" w:bidi="ar-SA"/>
        </w:rPr>
        <w:t>鼓励将学生取得的行业企业认可度高的有关职业技能等级证书或已掌握的有关技术技能，按一定规则折算为学历教育相应学分。</w:t>
      </w:r>
    </w:p>
    <w:p w14:paraId="4B921196">
      <w:pPr>
        <w:spacing w:before="101" w:line="219" w:lineRule="auto"/>
        <w:ind w:left="602"/>
        <w:rPr>
          <w:rFonts w:ascii="仿宋" w:hAnsi="仿宋" w:eastAsia="仿宋" w:cs="仿宋"/>
          <w:spacing w:val="-1"/>
          <w:sz w:val="24"/>
          <w:szCs w:val="24"/>
          <w14:textOutline w14:w="4356" w14:cap="sq" w14:cmpd="sng">
            <w14:solidFill>
              <w14:srgbClr w14:val="000000"/>
            </w14:solidFill>
            <w14:prstDash w14:val="solid"/>
            <w14:bevel/>
          </w14:textOutline>
        </w:rPr>
      </w:pPr>
    </w:p>
    <w:p w14:paraId="3DED04F1">
      <w:pPr>
        <w:spacing w:before="101" w:line="219" w:lineRule="auto"/>
        <w:ind w:left="602"/>
        <w:rPr>
          <w:rFonts w:ascii="仿宋" w:hAnsi="仿宋" w:eastAsia="仿宋" w:cs="仿宋"/>
          <w:spacing w:val="-1"/>
          <w:sz w:val="24"/>
          <w:szCs w:val="24"/>
          <w14:textOutline w14:w="4356" w14:cap="sq" w14:cmpd="sng">
            <w14:solidFill>
              <w14:srgbClr w14:val="000000"/>
            </w14:solidFill>
            <w14:prstDash w14:val="solid"/>
            <w14:bevel/>
          </w14:textOutline>
        </w:rPr>
      </w:pPr>
    </w:p>
    <w:p w14:paraId="5C767F31">
      <w:pPr>
        <w:pStyle w:val="2"/>
        <w:numPr>
          <w:ilvl w:val="0"/>
          <w:numId w:val="4"/>
        </w:numPr>
        <w:bidi w:val="0"/>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实施保障</w:t>
      </w:r>
    </w:p>
    <w:p w14:paraId="05CCC017">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（一）师资队伍</w:t>
      </w:r>
    </w:p>
    <w:p w14:paraId="3F6FE116">
      <w:pPr>
        <w:spacing w:before="110" w:line="264" w:lineRule="auto"/>
        <w:ind w:left="27" w:right="355" w:firstLine="457"/>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本</w:t>
      </w:r>
      <w:r>
        <w:rPr>
          <w:rFonts w:hint="eastAsia" w:ascii="仿宋" w:hAnsi="仿宋" w:eastAsia="仿宋" w:cs="仿宋"/>
          <w:spacing w:val="-2"/>
          <w:sz w:val="24"/>
          <w:szCs w:val="24"/>
          <w:lang w:val="en-US"/>
        </w:rPr>
        <w:t>专业共有15名专任教师和2名兼职教师。其中正高职称教师1人，副高职称教师4 人，占专任教师总数的26.67%；硕士研究生学历教师8人</w:t>
      </w:r>
      <w:r>
        <w:rPr>
          <w:rFonts w:hint="eastAsia" w:ascii="仿宋" w:hAnsi="仿宋" w:eastAsia="仿宋" w:cs="仿宋"/>
          <w:spacing w:val="-2"/>
          <w:sz w:val="24"/>
          <w:szCs w:val="24"/>
          <w:lang w:val="en-US" w:eastAsia="zh-CN"/>
        </w:rPr>
        <w:t>，</w:t>
      </w:r>
      <w:r>
        <w:rPr>
          <w:rFonts w:hint="eastAsia" w:ascii="仿宋" w:hAnsi="仿宋" w:eastAsia="仿宋" w:cs="仿宋"/>
          <w:spacing w:val="-2"/>
          <w:sz w:val="24"/>
          <w:szCs w:val="24"/>
          <w:lang w:val="en-US"/>
        </w:rPr>
        <w:t>占专任教师总数的53.3%</w:t>
      </w:r>
      <w:r>
        <w:rPr>
          <w:rFonts w:hint="eastAsia" w:ascii="仿宋" w:hAnsi="仿宋" w:eastAsia="仿宋" w:cs="仿宋"/>
          <w:spacing w:val="-2"/>
          <w:sz w:val="24"/>
          <w:szCs w:val="24"/>
          <w:lang w:val="en-US" w:eastAsia="zh-CN"/>
        </w:rPr>
        <w:t>；</w:t>
      </w:r>
      <w:r>
        <w:rPr>
          <w:rFonts w:hint="eastAsia" w:ascii="仿宋" w:hAnsi="仿宋" w:eastAsia="仿宋" w:cs="仿宋"/>
          <w:spacing w:val="-2"/>
          <w:sz w:val="24"/>
          <w:szCs w:val="24"/>
          <w:lang w:val="en-US"/>
        </w:rPr>
        <w:t>“双师型”教师7 人，占专任教师总数的46.7%；另有兼职教师2人，占专任教师总数的13.3%。</w:t>
      </w:r>
    </w:p>
    <w:p w14:paraId="15883EF3">
      <w:pPr>
        <w:spacing w:before="110" w:line="264" w:lineRule="auto"/>
        <w:ind w:left="27" w:right="355" w:firstLine="457"/>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rPr>
        <w:t>企业兼职教师主要从事本专业相关的行业企业聘请，具备良好的思想政治素质、职业道德和工匠精神，具有扎实的专业知识和丰富的实际工作经验，具有农艺工或其他职业资格，积极参与专业课程建设、实训基地建设、教材开发，能承担课程教学、指导学生校外认识实习、顶岗实习和学生职业发展规划等教学任务。</w:t>
      </w:r>
    </w:p>
    <w:p w14:paraId="118C2E2D">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（二）教学设施</w:t>
      </w:r>
    </w:p>
    <w:p w14:paraId="5EC95C0C">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1.专业教室条件</w:t>
      </w:r>
    </w:p>
    <w:p w14:paraId="477ED326">
      <w:pPr>
        <w:spacing w:before="110" w:line="264" w:lineRule="auto"/>
        <w:ind w:left="27" w:right="355" w:firstLine="457"/>
        <w:rPr>
          <w:rFonts w:hint="eastAsia" w:ascii="仿宋" w:hAnsi="仿宋" w:eastAsia="仿宋" w:cs="仿宋"/>
          <w:kern w:val="2"/>
          <w:sz w:val="24"/>
          <w:szCs w:val="24"/>
          <w:lang w:val="en-US" w:bidi="ar-SA"/>
        </w:rPr>
      </w:pPr>
      <w:r>
        <w:rPr>
          <w:rFonts w:hint="eastAsia" w:ascii="仿宋" w:hAnsi="仿宋" w:eastAsia="仿宋" w:cs="仿宋"/>
          <w:spacing w:val="-2"/>
          <w:sz w:val="24"/>
          <w:szCs w:val="24"/>
        </w:rPr>
        <w:t>配置课桌椅、黑（白）板、基本教具、多媒体设备、网络</w:t>
      </w:r>
      <w:r>
        <w:rPr>
          <w:rFonts w:hint="eastAsia" w:ascii="仿宋" w:hAnsi="仿宋" w:eastAsia="仿宋" w:cs="仿宋"/>
          <w:spacing w:val="-3"/>
          <w:sz w:val="24"/>
          <w:szCs w:val="24"/>
        </w:rPr>
        <w:t xml:space="preserve">接口或网络环境，并实施 </w:t>
      </w:r>
      <w:r>
        <w:rPr>
          <w:rFonts w:hint="eastAsia" w:ascii="仿宋" w:hAnsi="仿宋" w:eastAsia="仿宋" w:cs="仿宋"/>
          <w:spacing w:val="-6"/>
          <w:sz w:val="24"/>
          <w:szCs w:val="24"/>
        </w:rPr>
        <w:t>网络安全防护措施；安装应急照明装置并保持良好状态</w:t>
      </w:r>
      <w:r>
        <w:rPr>
          <w:rFonts w:hint="eastAsia" w:ascii="仿宋" w:hAnsi="仿宋" w:eastAsia="仿宋" w:cs="仿宋"/>
          <w:spacing w:val="-7"/>
          <w:sz w:val="24"/>
          <w:szCs w:val="24"/>
        </w:rPr>
        <w:t>，符合紧急疏散要求和消防要求。</w:t>
      </w:r>
    </w:p>
    <w:p w14:paraId="6C34BE4F">
      <w:pPr>
        <w:numPr>
          <w:ilvl w:val="0"/>
          <w:numId w:val="0"/>
        </w:num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eastAsia="zh-CN" w:bidi="ar-SA"/>
        </w:rPr>
        <w:t>2.</w:t>
      </w:r>
      <w:r>
        <w:rPr>
          <w:rFonts w:hint="eastAsia" w:ascii="黑体" w:hAnsi="黑体" w:eastAsia="黑体" w:cs="黑体"/>
          <w:b w:val="0"/>
          <w:bCs/>
          <w:kern w:val="2"/>
          <w:sz w:val="24"/>
          <w:szCs w:val="24"/>
          <w:lang w:val="en-US" w:bidi="ar-SA"/>
        </w:rPr>
        <w:t>校内实训室要求</w:t>
      </w:r>
    </w:p>
    <w:p w14:paraId="68F30FC6">
      <w:pPr>
        <w:numPr>
          <w:ilvl w:val="0"/>
          <w:numId w:val="0"/>
        </w:numPr>
        <w:autoSpaceDE/>
        <w:autoSpaceDN/>
        <w:adjustRightInd w:val="0"/>
        <w:spacing w:line="440" w:lineRule="exact"/>
        <w:ind w:firstLine="240" w:firstLineChars="1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（1）作物栽培实训室</w:t>
      </w:r>
    </w:p>
    <w:p w14:paraId="66B0D301">
      <w:pPr>
        <w:numPr>
          <w:ilvl w:val="0"/>
          <w:numId w:val="0"/>
        </w:numPr>
        <w:autoSpaceDE/>
        <w:autoSpaceDN/>
        <w:adjustRightInd w:val="0"/>
        <w:spacing w:line="440" w:lineRule="exact"/>
        <w:ind w:left="0" w:leftChars="0"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配备智能育苗系统（穴盘播种机、催芽箱）、人工气候培养箱、作物生长监测传感器（温湿度、光照）、便携式叶绿素测定仪、株高测量仪。设置模拟农田区域（可调节土壤类型），配置滴灌/喷灌系统；安装作物生长模拟软件（如DSSAT），支持栽培方案设计。定期校准传感器精度，建立作物生长数据库供学生分析。  </w:t>
      </w:r>
    </w:p>
    <w:p w14:paraId="692D81B9">
      <w:pPr>
        <w:numPr>
          <w:ilvl w:val="0"/>
          <w:numId w:val="0"/>
        </w:numPr>
        <w:autoSpaceDE/>
        <w:autoSpaceDN/>
        <w:adjustRightInd w:val="0"/>
        <w:spacing w:line="440" w:lineRule="exact"/>
        <w:ind w:firstLine="240" w:firstLineChars="1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（2）土壤与肥料实训室</w:t>
      </w:r>
    </w:p>
    <w:p w14:paraId="5D02E542">
      <w:pPr>
        <w:numPr>
          <w:ilvl w:val="0"/>
          <w:numId w:val="0"/>
        </w:numPr>
        <w:autoSpaceDE/>
        <w:autoSpaceDN/>
        <w:adjustRightInd w:val="0"/>
        <w:spacing w:line="440" w:lineRule="exact"/>
        <w:ind w:left="0" w:leftChars="0"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配备土壤养分快速检测仪、电导率仪、有机质分析仪、肥料配比混合装置、土壤剖面标本（展示不同质地土层）。提供典型农业土壤样本（黏土、沙土等）及常见肥料（复合肥、有机肥）；设立测土配方实验区。规范化学品存储管理。  </w:t>
      </w:r>
    </w:p>
    <w:p w14:paraId="67C129D3">
      <w:pPr>
        <w:numPr>
          <w:ilvl w:val="0"/>
          <w:numId w:val="0"/>
        </w:numPr>
        <w:autoSpaceDE/>
        <w:autoSpaceDN/>
        <w:adjustRightInd w:val="0"/>
        <w:spacing w:line="440" w:lineRule="exact"/>
        <w:ind w:left="0" w:leftChars="0" w:firstLine="240" w:firstLineChars="1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（3）病虫害防治实训室 </w:t>
      </w:r>
    </w:p>
    <w:p w14:paraId="724FB74F">
      <w:pPr>
        <w:numPr>
          <w:ilvl w:val="0"/>
          <w:numId w:val="0"/>
        </w:numPr>
        <w:autoSpaceDE/>
        <w:autoSpaceDN/>
        <w:adjustRightInd w:val="0"/>
        <w:spacing w:line="440" w:lineRule="exact"/>
        <w:ind w:left="0" w:leftChars="0"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配备体视显微镜、病原菌培养箱、孢子捕捉仪、智能虫情测报灯、农药雾化喷洒模拟设备。建立病虫害标本库（实物及数字化标本），配置AR识别系统辅助诊断；设置农药安全操作模拟区。严格管理有毒试剂。  </w:t>
      </w:r>
    </w:p>
    <w:p w14:paraId="6A45042A">
      <w:pPr>
        <w:numPr>
          <w:ilvl w:val="0"/>
          <w:numId w:val="0"/>
        </w:numPr>
        <w:autoSpaceDE/>
        <w:autoSpaceDN/>
        <w:adjustRightInd w:val="0"/>
        <w:spacing w:line="440" w:lineRule="exact"/>
        <w:ind w:left="0" w:leftChars="0" w:firstLine="240" w:firstLineChars="1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（4）农业机械实训室</w:t>
      </w:r>
    </w:p>
    <w:p w14:paraId="1305651A">
      <w:pPr>
        <w:numPr>
          <w:ilvl w:val="0"/>
          <w:numId w:val="0"/>
        </w:numPr>
        <w:autoSpaceDE/>
        <w:autoSpaceDN/>
        <w:adjustRightInd w:val="0"/>
        <w:spacing w:line="440" w:lineRule="exact"/>
        <w:ind w:left="0" w:leftChars="0"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配备小型智能拖拉机（含北斗导航）、精量播种机模型、联合收割机操作模拟器、植保无人机（教学版）。搭建农机虚拟仿真实训平台（VR操作），设置机械维修保养实操区。划定机械操作安全线，配备急救箱及操作防护装备。  </w:t>
      </w:r>
    </w:p>
    <w:p w14:paraId="5260D6CE">
      <w:pPr>
        <w:numPr>
          <w:ilvl w:val="0"/>
          <w:numId w:val="0"/>
        </w:numPr>
        <w:autoSpaceDE/>
        <w:autoSpaceDN/>
        <w:adjustRightInd w:val="0"/>
        <w:spacing w:line="440" w:lineRule="exact"/>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（5）种子科学与技术实训室</w:t>
      </w:r>
    </w:p>
    <w:p w14:paraId="486866DB">
      <w:pPr>
        <w:numPr>
          <w:ilvl w:val="0"/>
          <w:numId w:val="0"/>
        </w:numPr>
        <w:autoSpaceDE/>
        <w:autoSpaceDN/>
        <w:adjustRightInd w:val="0"/>
        <w:spacing w:line="440" w:lineRule="exact"/>
        <w:ind w:left="0" w:leftChars="0"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配备种子发芽率检测箱、种子包衣机、电子千粒重仪、种子仓储模拟系统（控温控湿）。提供主要作物种子（水稻、小麦、玉米等），开展种子活力对比实验；配置种子基因检测基础设备。建立种子性状数据库，支持品种选育分析。  </w:t>
      </w:r>
    </w:p>
    <w:p w14:paraId="29C43C9F">
      <w:pPr>
        <w:numPr>
          <w:ilvl w:val="0"/>
          <w:numId w:val="0"/>
        </w:numPr>
        <w:autoSpaceDE/>
        <w:autoSpaceDN/>
        <w:adjustRightInd w:val="0"/>
        <w:spacing w:line="440" w:lineRule="exact"/>
        <w:ind w:left="0" w:leftChars="0" w:firstLine="240" w:firstLineChars="1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（6）智能灌溉实训室 </w:t>
      </w:r>
    </w:p>
    <w:p w14:paraId="0368D401">
      <w:pPr>
        <w:numPr>
          <w:ilvl w:val="0"/>
          <w:numId w:val="0"/>
        </w:numPr>
        <w:autoSpaceDE/>
        <w:autoSpaceDN/>
        <w:adjustRightInd w:val="0"/>
        <w:spacing w:line="440" w:lineRule="exact"/>
        <w:ind w:left="0" w:leftChars="0"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配备智慧水肥一体化系统、土壤墒情监测站、无人机遥感测绘设备、节水灌溉模型（滴灌/微喷/渗灌）。模拟不同气候区灌溉场景，结合GIS软件进行水资源规划实训。集成物联网控制系统，支持手机端远程管理操作。  </w:t>
      </w:r>
    </w:p>
    <w:p w14:paraId="167D8BE5">
      <w:pPr>
        <w:numPr>
          <w:ilvl w:val="0"/>
          <w:numId w:val="0"/>
        </w:numPr>
        <w:autoSpaceDE/>
        <w:autoSpaceDN/>
        <w:adjustRightInd w:val="0"/>
        <w:spacing w:line="440" w:lineRule="exact"/>
        <w:ind w:left="0" w:leftChars="0" w:firstLine="240" w:firstLineChars="1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（7）收获后处理实训室</w:t>
      </w:r>
    </w:p>
    <w:p w14:paraId="29D0C937">
      <w:pPr>
        <w:numPr>
          <w:ilvl w:val="0"/>
          <w:numId w:val="0"/>
        </w:numPr>
        <w:autoSpaceDE/>
        <w:autoSpaceDN/>
        <w:adjustRightInd w:val="0"/>
        <w:spacing w:line="440" w:lineRule="exact"/>
        <w:ind w:left="0" w:leftChars="0"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配备谷物干燥塔模型、种子清选机、农产品分选包装线、冷库保鲜系统。开展粮食水分测定、仓储害虫防治实验；设置农产品质量检测区（含农残快速检测仪）。对接农产品加工流程，配置小型碾米机、磨粉机等。  </w:t>
      </w:r>
    </w:p>
    <w:p w14:paraId="1D6D9027">
      <w:pPr>
        <w:numPr>
          <w:ilvl w:val="0"/>
          <w:numId w:val="0"/>
        </w:numPr>
        <w:autoSpaceDE/>
        <w:autoSpaceDN/>
        <w:adjustRightInd w:val="0"/>
        <w:spacing w:line="440" w:lineRule="exact"/>
        <w:ind w:left="0" w:leftChars="0" w:firstLine="240" w:firstLineChars="1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（8）农业气象与数字化实训室</w:t>
      </w:r>
    </w:p>
    <w:p w14:paraId="6429A47C">
      <w:pPr>
        <w:numPr>
          <w:ilvl w:val="0"/>
          <w:numId w:val="0"/>
        </w:numPr>
        <w:autoSpaceDE/>
        <w:autoSpaceDN/>
        <w:adjustRightInd w:val="0"/>
        <w:spacing w:line="440" w:lineRule="exact"/>
        <w:ind w:left="0" w:leftChars="0" w:firstLine="480" w:firstLineChars="200"/>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配备自动气象站（监测温/光/水/风）、农业大数据分析平台、作物模型模拟软件（如APSIM）。实时对接当地气象数据，开展灾害预警模拟（干旱、冻害）；设置无人机航拍数据处理区。配备数字农场沙盘，直观展示智慧农业应用场景。  </w:t>
      </w:r>
    </w:p>
    <w:p w14:paraId="5BF30D76">
      <w:pPr>
        <w:autoSpaceDE/>
        <w:autoSpaceDN/>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3.校外实训室基本要求</w:t>
      </w:r>
    </w:p>
    <w:p w14:paraId="0004F1DE">
      <w:pPr>
        <w:spacing w:before="112" w:line="286" w:lineRule="auto"/>
        <w:ind w:left="127" w:right="112" w:firstLine="479"/>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spacing w:val="-2"/>
          <w:sz w:val="24"/>
          <w:szCs w:val="24"/>
        </w:rPr>
        <w:t>校外基地配置本着资源共享、互惠互利的原则，一方面聘请经验丰富的企业工程师</w:t>
      </w:r>
      <w:r>
        <w:rPr>
          <w:rFonts w:hint="eastAsia" w:ascii="仿宋" w:hAnsi="仿宋" w:eastAsia="仿宋" w:cs="仿宋"/>
          <w:b w:val="0"/>
          <w:bCs/>
          <w:spacing w:val="7"/>
          <w:sz w:val="24"/>
          <w:szCs w:val="24"/>
        </w:rPr>
        <w:t xml:space="preserve"> </w:t>
      </w:r>
      <w:r>
        <w:rPr>
          <w:rFonts w:hint="eastAsia" w:ascii="仿宋" w:hAnsi="仿宋" w:eastAsia="仿宋" w:cs="仿宋"/>
          <w:b w:val="0"/>
          <w:bCs/>
          <w:spacing w:val="-2"/>
          <w:sz w:val="24"/>
          <w:szCs w:val="24"/>
        </w:rPr>
        <w:t>来校指导学生实习、实训，另一方面安排学生到企业跟岗或顶岗实习。通过校企合作模</w:t>
      </w:r>
      <w:r>
        <w:rPr>
          <w:rFonts w:hint="eastAsia" w:ascii="仿宋" w:hAnsi="仿宋" w:eastAsia="仿宋" w:cs="仿宋"/>
          <w:b w:val="0"/>
          <w:bCs/>
          <w:spacing w:val="10"/>
          <w:sz w:val="24"/>
          <w:szCs w:val="24"/>
        </w:rPr>
        <w:t xml:space="preserve"> </w:t>
      </w:r>
      <w:r>
        <w:rPr>
          <w:rFonts w:hint="eastAsia" w:ascii="仿宋" w:hAnsi="仿宋" w:eastAsia="仿宋" w:cs="仿宋"/>
          <w:b w:val="0"/>
          <w:bCs/>
          <w:spacing w:val="-2"/>
          <w:sz w:val="24"/>
          <w:szCs w:val="24"/>
        </w:rPr>
        <w:t>式最大限度地缩短毕业生毕业后的试用期，提高毕业生的竞争力。合作企业</w:t>
      </w:r>
      <w:r>
        <w:rPr>
          <w:rFonts w:hint="eastAsia" w:ascii="仿宋" w:hAnsi="仿宋" w:eastAsia="仿宋" w:cs="仿宋"/>
          <w:b w:val="0"/>
          <w:bCs/>
          <w:spacing w:val="-2"/>
          <w:sz w:val="24"/>
          <w:szCs w:val="24"/>
          <w:lang w:val="en-US" w:eastAsia="zh-CN"/>
        </w:rPr>
        <w:t>需</w:t>
      </w:r>
      <w:r>
        <w:rPr>
          <w:rFonts w:hint="eastAsia" w:ascii="仿宋" w:hAnsi="仿宋" w:eastAsia="仿宋" w:cs="仿宋"/>
          <w:b w:val="0"/>
          <w:bCs/>
          <w:spacing w:val="-2"/>
          <w:sz w:val="24"/>
          <w:szCs w:val="24"/>
        </w:rPr>
        <w:t>选择具备规模化种植、智慧农业应用或全产业链运营能力的农业企业</w:t>
      </w:r>
      <w:r>
        <w:rPr>
          <w:rFonts w:hint="eastAsia" w:ascii="仿宋" w:hAnsi="仿宋" w:eastAsia="仿宋" w:cs="仿宋"/>
          <w:b w:val="0"/>
          <w:bCs/>
          <w:spacing w:val="-2"/>
          <w:sz w:val="24"/>
          <w:szCs w:val="24"/>
          <w:lang w:eastAsia="zh-CN"/>
        </w:rPr>
        <w:t>，</w:t>
      </w:r>
      <w:r>
        <w:rPr>
          <w:rFonts w:hint="eastAsia" w:ascii="仿宋" w:hAnsi="仿宋" w:eastAsia="仿宋" w:cs="仿宋"/>
          <w:b w:val="0"/>
          <w:bCs/>
          <w:spacing w:val="-2"/>
          <w:sz w:val="24"/>
          <w:szCs w:val="24"/>
          <w:lang w:val="en-US" w:eastAsia="zh-CN"/>
        </w:rPr>
        <w:t>实训基地需求能够</w:t>
      </w:r>
      <w:r>
        <w:rPr>
          <w:rFonts w:hint="eastAsia" w:ascii="仿宋" w:hAnsi="仿宋" w:eastAsia="仿宋" w:cs="仿宋"/>
          <w:b w:val="0"/>
          <w:bCs/>
          <w:spacing w:val="-2"/>
          <w:sz w:val="24"/>
          <w:szCs w:val="24"/>
          <w:lang w:eastAsia="zh-CN"/>
        </w:rPr>
        <w:t>提供真实生产场景，</w:t>
      </w:r>
      <w:r>
        <w:rPr>
          <w:rFonts w:hint="eastAsia" w:ascii="仿宋" w:hAnsi="仿宋" w:eastAsia="仿宋" w:cs="仿宋"/>
          <w:b w:val="0"/>
          <w:bCs/>
          <w:spacing w:val="-2"/>
          <w:sz w:val="24"/>
          <w:szCs w:val="24"/>
          <w:lang w:val="en-US" w:eastAsia="zh-CN"/>
        </w:rPr>
        <w:t>如</w:t>
      </w:r>
      <w:r>
        <w:rPr>
          <w:rFonts w:hint="eastAsia" w:ascii="仿宋" w:hAnsi="仿宋" w:eastAsia="仿宋" w:cs="仿宋"/>
          <w:b w:val="0"/>
          <w:bCs/>
          <w:spacing w:val="-2"/>
          <w:sz w:val="24"/>
          <w:szCs w:val="24"/>
          <w:lang w:eastAsia="zh-CN"/>
        </w:rPr>
        <w:t>大田种植区、智能温室、种子加工车间、农机库、仓储物流中心等，配备现代农业设备（如智能灌溉系统、植保无人机、联合收割机、粮食烘干塔等），支持作物生产全周期实训（播种、田间管理、病虫害防治、收获、采后处理）。</w:t>
      </w:r>
    </w:p>
    <w:p w14:paraId="0C3A5F22">
      <w:pPr>
        <w:autoSpaceDE/>
        <w:autoSpaceDN/>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4.学生实习基地基本要求</w:t>
      </w:r>
    </w:p>
    <w:p w14:paraId="0A5C8EA3">
      <w:pPr>
        <w:spacing w:before="112" w:line="286" w:lineRule="auto"/>
        <w:ind w:left="127" w:right="112" w:firstLine="479"/>
        <w:jc w:val="both"/>
        <w:rPr>
          <w:rFonts w:hint="eastAsia"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1.</w:t>
      </w:r>
      <w:r>
        <w:rPr>
          <w:rFonts w:hint="eastAsia" w:ascii="仿宋" w:hAnsi="仿宋" w:eastAsia="仿宋" w:cs="仿宋"/>
          <w:b w:val="0"/>
          <w:bCs/>
          <w:spacing w:val="-2"/>
          <w:sz w:val="24"/>
          <w:szCs w:val="24"/>
          <w:lang w:val="en-US"/>
        </w:rPr>
        <w:t>基础设施完善</w:t>
      </w:r>
      <w:r>
        <w:rPr>
          <w:rFonts w:hint="eastAsia" w:ascii="仿宋" w:hAnsi="仿宋" w:eastAsia="仿宋" w:cs="仿宋"/>
          <w:b w:val="0"/>
          <w:bCs/>
          <w:spacing w:val="-2"/>
          <w:sz w:val="24"/>
          <w:szCs w:val="24"/>
          <w:lang w:val="en-US" w:eastAsia="zh-CN"/>
        </w:rPr>
        <w:t>，</w:t>
      </w:r>
      <w:r>
        <w:rPr>
          <w:rFonts w:hint="eastAsia" w:ascii="仿宋" w:hAnsi="仿宋" w:eastAsia="仿宋" w:cs="仿宋"/>
          <w:b w:val="0"/>
          <w:bCs/>
          <w:spacing w:val="-2"/>
          <w:sz w:val="24"/>
          <w:szCs w:val="24"/>
          <w:lang w:val="en-US"/>
        </w:rPr>
        <w:t>具备标准化的农田、温室大棚、育苗车间等生产实践场所，满足作物种植、田间管理、病虫害防治等核心技能训练需求。配备基础农事工具（如播种机、喷雾器、修剪工具等）及安全防护设备，确保学生操作规范性与安全性</w:t>
      </w:r>
      <w:r>
        <w:rPr>
          <w:rFonts w:hint="eastAsia" w:ascii="仿宋" w:hAnsi="仿宋" w:eastAsia="仿宋" w:cs="仿宋"/>
          <w:b w:val="0"/>
          <w:bCs/>
          <w:spacing w:val="-2"/>
          <w:sz w:val="24"/>
          <w:szCs w:val="24"/>
          <w:lang w:val="en-US" w:eastAsia="zh-CN"/>
        </w:rPr>
        <w:t>；</w:t>
      </w:r>
    </w:p>
    <w:p w14:paraId="429E0F1E">
      <w:pPr>
        <w:spacing w:before="112" w:line="286" w:lineRule="auto"/>
        <w:ind w:left="127" w:right="112" w:firstLine="479"/>
        <w:jc w:val="both"/>
        <w:rPr>
          <w:rFonts w:hint="eastAsia"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2.</w:t>
      </w:r>
      <w:r>
        <w:rPr>
          <w:rFonts w:hint="eastAsia" w:ascii="仿宋" w:hAnsi="仿宋" w:eastAsia="仿宋" w:cs="仿宋"/>
          <w:b w:val="0"/>
          <w:bCs/>
          <w:spacing w:val="-2"/>
          <w:sz w:val="24"/>
          <w:szCs w:val="24"/>
          <w:lang w:val="en-US"/>
        </w:rPr>
        <w:t>生产条件专业化</w:t>
      </w:r>
      <w:r>
        <w:rPr>
          <w:rFonts w:hint="eastAsia" w:ascii="仿宋" w:hAnsi="仿宋" w:eastAsia="仿宋" w:cs="仿宋"/>
          <w:b w:val="0"/>
          <w:bCs/>
          <w:spacing w:val="-2"/>
          <w:sz w:val="24"/>
          <w:szCs w:val="24"/>
          <w:lang w:val="en-US" w:eastAsia="zh-CN"/>
        </w:rPr>
        <w:t>，</w:t>
      </w:r>
      <w:r>
        <w:rPr>
          <w:rFonts w:hint="eastAsia" w:ascii="仿宋" w:hAnsi="仿宋" w:eastAsia="仿宋" w:cs="仿宋"/>
          <w:b w:val="0"/>
          <w:bCs/>
          <w:spacing w:val="-2"/>
          <w:sz w:val="24"/>
          <w:szCs w:val="24"/>
          <w:lang w:val="en-US"/>
        </w:rPr>
        <w:t>基地需覆盖主要作物类型（如粮食作物、经济作物、蔬菜等），体现区域农业特色，便于学生掌握多样化生产技术。具备现代化农业设施（如智能温控系统、水肥一体化设备、无人机植保等），培养学生对智慧农业技术的应用能力</w:t>
      </w:r>
      <w:r>
        <w:rPr>
          <w:rFonts w:hint="eastAsia" w:ascii="仿宋" w:hAnsi="仿宋" w:eastAsia="仿宋" w:cs="仿宋"/>
          <w:b w:val="0"/>
          <w:bCs/>
          <w:spacing w:val="-2"/>
          <w:sz w:val="24"/>
          <w:szCs w:val="24"/>
          <w:lang w:val="en-US" w:eastAsia="zh-CN"/>
        </w:rPr>
        <w:t>；</w:t>
      </w:r>
    </w:p>
    <w:p w14:paraId="59EAFCCE">
      <w:pPr>
        <w:spacing w:before="112" w:line="286" w:lineRule="auto"/>
        <w:ind w:left="127" w:right="112" w:firstLine="479"/>
        <w:jc w:val="both"/>
        <w:rPr>
          <w:rFonts w:hint="eastAsia"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3.</w:t>
      </w:r>
      <w:r>
        <w:rPr>
          <w:rFonts w:hint="eastAsia" w:ascii="仿宋" w:hAnsi="仿宋" w:eastAsia="仿宋" w:cs="仿宋"/>
          <w:b w:val="0"/>
          <w:bCs/>
          <w:spacing w:val="-2"/>
          <w:sz w:val="24"/>
          <w:szCs w:val="24"/>
          <w:lang w:val="en-US"/>
        </w:rPr>
        <w:t>技术指导团队健全</w:t>
      </w:r>
      <w:r>
        <w:rPr>
          <w:rFonts w:hint="eastAsia" w:ascii="仿宋" w:hAnsi="仿宋" w:eastAsia="仿宋" w:cs="仿宋"/>
          <w:b w:val="0"/>
          <w:bCs/>
          <w:spacing w:val="-2"/>
          <w:sz w:val="24"/>
          <w:szCs w:val="24"/>
          <w:lang w:val="en-US" w:eastAsia="zh-CN"/>
        </w:rPr>
        <w:t>，</w:t>
      </w:r>
      <w:r>
        <w:rPr>
          <w:rFonts w:hint="eastAsia" w:ascii="仿宋" w:hAnsi="仿宋" w:eastAsia="仿宋" w:cs="仿宋"/>
          <w:b w:val="0"/>
          <w:bCs/>
          <w:spacing w:val="-2"/>
          <w:sz w:val="24"/>
          <w:szCs w:val="24"/>
          <w:lang w:val="en-US"/>
        </w:rPr>
        <w:t>基地需配备至少1名中级以上职称的农艺师或具有丰富实践经验的技术员全程指导，确保学生实习内容与行业标准接轨</w:t>
      </w:r>
      <w:r>
        <w:rPr>
          <w:rFonts w:hint="eastAsia" w:ascii="仿宋" w:hAnsi="仿宋" w:eastAsia="仿宋" w:cs="仿宋"/>
          <w:b w:val="0"/>
          <w:bCs/>
          <w:spacing w:val="-2"/>
          <w:sz w:val="24"/>
          <w:szCs w:val="24"/>
          <w:lang w:val="en-US" w:eastAsia="zh-CN"/>
        </w:rPr>
        <w:t>，</w:t>
      </w:r>
      <w:r>
        <w:rPr>
          <w:rFonts w:hint="eastAsia" w:ascii="仿宋" w:hAnsi="仿宋" w:eastAsia="仿宋" w:cs="仿宋"/>
          <w:b w:val="0"/>
          <w:bCs/>
          <w:spacing w:val="-2"/>
          <w:sz w:val="24"/>
          <w:szCs w:val="24"/>
          <w:lang w:val="en-US"/>
        </w:rPr>
        <w:t>鼓励校企联合指导，定期邀请农业科研院所专家开展现场教学或专题</w:t>
      </w:r>
      <w:r>
        <w:rPr>
          <w:rFonts w:hint="eastAsia" w:ascii="仿宋" w:hAnsi="仿宋" w:eastAsia="仿宋" w:cs="仿宋"/>
          <w:b w:val="0"/>
          <w:bCs/>
          <w:spacing w:val="-2"/>
          <w:sz w:val="24"/>
          <w:szCs w:val="24"/>
          <w:lang w:val="en-US" w:eastAsia="zh-CN"/>
        </w:rPr>
        <w:t>讲座；</w:t>
      </w:r>
    </w:p>
    <w:p w14:paraId="13D6B935">
      <w:pPr>
        <w:spacing w:before="112" w:line="286" w:lineRule="auto"/>
        <w:ind w:left="127" w:right="112" w:firstLine="479"/>
        <w:jc w:val="both"/>
        <w:rPr>
          <w:rFonts w:hint="eastAsia" w:ascii="仿宋" w:hAnsi="仿宋" w:eastAsia="仿宋" w:cs="仿宋"/>
          <w:b w:val="0"/>
          <w:bCs/>
          <w:kern w:val="2"/>
          <w:sz w:val="24"/>
          <w:szCs w:val="24"/>
          <w:lang w:val="en-US" w:bidi="ar-SA"/>
        </w:rPr>
      </w:pPr>
      <w:r>
        <w:rPr>
          <w:rFonts w:hint="eastAsia" w:ascii="仿宋" w:hAnsi="仿宋" w:eastAsia="仿宋" w:cs="仿宋"/>
          <w:b w:val="0"/>
          <w:bCs/>
          <w:spacing w:val="-2"/>
          <w:sz w:val="24"/>
          <w:szCs w:val="24"/>
          <w:lang w:val="en-US" w:eastAsia="zh-CN"/>
        </w:rPr>
        <w:t>4.</w:t>
      </w:r>
      <w:r>
        <w:rPr>
          <w:rFonts w:hint="eastAsia" w:ascii="仿宋" w:hAnsi="仿宋" w:eastAsia="仿宋" w:cs="仿宋"/>
          <w:b w:val="0"/>
          <w:bCs/>
          <w:spacing w:val="-2"/>
          <w:sz w:val="24"/>
          <w:szCs w:val="24"/>
          <w:lang w:val="en-US"/>
        </w:rPr>
        <w:t>教学功能明确</w:t>
      </w:r>
      <w:r>
        <w:rPr>
          <w:rFonts w:hint="eastAsia" w:ascii="仿宋" w:hAnsi="仿宋" w:eastAsia="仿宋" w:cs="仿宋"/>
          <w:b w:val="0"/>
          <w:bCs/>
          <w:spacing w:val="-2"/>
          <w:sz w:val="24"/>
          <w:szCs w:val="24"/>
          <w:lang w:val="en-US" w:eastAsia="zh-CN"/>
        </w:rPr>
        <w:t>，</w:t>
      </w:r>
      <w:r>
        <w:rPr>
          <w:rFonts w:hint="eastAsia" w:ascii="仿宋" w:hAnsi="仿宋" w:eastAsia="仿宋" w:cs="仿宋"/>
          <w:b w:val="0"/>
          <w:bCs/>
          <w:spacing w:val="-2"/>
          <w:sz w:val="24"/>
          <w:szCs w:val="24"/>
          <w:lang w:val="en-US"/>
        </w:rPr>
        <w:t>实习内容需涵盖作物生产全周期（整地、播种、田间管理、采收、采后处理等），设置阶段性实践任务与考核标准。提供实验室或实训室，支持土壤检测、作物生理指标分析等实验项目，强化学生数据分析与科研能力</w:t>
      </w:r>
      <w:r>
        <w:rPr>
          <w:rFonts w:hint="eastAsia" w:ascii="仿宋" w:hAnsi="仿宋" w:eastAsia="仿宋" w:cs="仿宋"/>
          <w:b w:val="0"/>
          <w:bCs/>
          <w:spacing w:val="-2"/>
          <w:sz w:val="24"/>
          <w:szCs w:val="24"/>
          <w:lang w:val="en-US" w:eastAsia="zh-CN"/>
        </w:rPr>
        <w:t>；</w:t>
      </w:r>
      <w:r>
        <w:rPr>
          <w:rFonts w:hint="eastAsia" w:ascii="仿宋" w:hAnsi="仿宋" w:eastAsia="仿宋" w:cs="仿宋"/>
          <w:b w:val="0"/>
          <w:bCs/>
          <w:spacing w:val="-2"/>
          <w:sz w:val="24"/>
          <w:szCs w:val="24"/>
          <w:lang w:val="en-US"/>
        </w:rPr>
        <w:t>管理制度规范</w:t>
      </w:r>
      <w:r>
        <w:rPr>
          <w:rFonts w:hint="eastAsia" w:ascii="仿宋" w:hAnsi="仿宋" w:eastAsia="仿宋" w:cs="仿宋"/>
          <w:b w:val="0"/>
          <w:bCs/>
          <w:spacing w:val="-2"/>
          <w:sz w:val="24"/>
          <w:szCs w:val="24"/>
          <w:lang w:val="en-US" w:eastAsia="zh-CN"/>
        </w:rPr>
        <w:t>，</w:t>
      </w:r>
      <w:r>
        <w:rPr>
          <w:rFonts w:hint="eastAsia" w:ascii="仿宋" w:hAnsi="仿宋" w:eastAsia="仿宋" w:cs="仿宋"/>
          <w:b w:val="0"/>
          <w:bCs/>
          <w:spacing w:val="-2"/>
          <w:sz w:val="24"/>
          <w:szCs w:val="24"/>
          <w:lang w:val="en-US"/>
        </w:rPr>
        <w:t>制定详细的实习安全规程、操作流程及应急预案，配备专职管理人员监督执行。建立学生实习档案，记录考勤、实践表现及技能掌握情况，形成校企双向反馈机制。</w:t>
      </w:r>
    </w:p>
    <w:p w14:paraId="55DCEB64">
      <w:pPr>
        <w:autoSpaceDE/>
        <w:autoSpaceDN/>
        <w:spacing w:line="440" w:lineRule="exact"/>
        <w:jc w:val="both"/>
        <w:rPr>
          <w:rFonts w:hint="eastAsia" w:ascii="仿宋_GB2312" w:hAnsi="仿宋_GB2312" w:eastAsia="仿宋_GB2312" w:cs="仿宋_GB2312"/>
          <w:b w:val="0"/>
          <w:bCs/>
          <w:color w:val="FF0000"/>
          <w:kern w:val="2"/>
          <w:sz w:val="28"/>
          <w:szCs w:val="28"/>
          <w:lang w:val="en-US" w:bidi="ar-SA"/>
        </w:rPr>
      </w:pPr>
    </w:p>
    <w:p w14:paraId="469769DE">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（三）教学资源</w:t>
      </w:r>
    </w:p>
    <w:p w14:paraId="7F24C566">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1.教材选用机制和要求</w:t>
      </w:r>
    </w:p>
    <w:p w14:paraId="27CF08A6">
      <w:pPr>
        <w:spacing w:before="111" w:line="279" w:lineRule="auto"/>
        <w:ind w:left="127" w:right="112" w:firstLine="479"/>
        <w:jc w:val="both"/>
        <w:rPr>
          <w:rFonts w:ascii="仿宋" w:hAnsi="仿宋" w:eastAsia="仿宋" w:cs="仿宋"/>
          <w:b w:val="0"/>
          <w:bCs/>
          <w:sz w:val="24"/>
          <w:szCs w:val="24"/>
        </w:rPr>
      </w:pPr>
      <w:r>
        <w:rPr>
          <w:rFonts w:ascii="仿宋" w:hAnsi="仿宋" w:eastAsia="仿宋" w:cs="仿宋"/>
          <w:b w:val="0"/>
          <w:bCs/>
          <w:spacing w:val="-2"/>
          <w:sz w:val="24"/>
          <w:szCs w:val="24"/>
        </w:rPr>
        <w:t>优先选用高职教育国家规划、省级规划教材和行业规划教材，鼓励校企合作开发校</w:t>
      </w:r>
      <w:r>
        <w:rPr>
          <w:rFonts w:ascii="仿宋" w:hAnsi="仿宋" w:eastAsia="仿宋" w:cs="仿宋"/>
          <w:b w:val="0"/>
          <w:bCs/>
          <w:spacing w:val="7"/>
          <w:sz w:val="24"/>
          <w:szCs w:val="24"/>
        </w:rPr>
        <w:t xml:space="preserve"> </w:t>
      </w:r>
      <w:r>
        <w:rPr>
          <w:rFonts w:ascii="仿宋" w:hAnsi="仿宋" w:eastAsia="仿宋" w:cs="仿宋"/>
          <w:b w:val="0"/>
          <w:bCs/>
          <w:spacing w:val="-2"/>
          <w:sz w:val="24"/>
          <w:szCs w:val="24"/>
        </w:rPr>
        <w:t>本特色教材，禁止不合格教材进入课堂。学校设立教材编审委员会，完善教材选用及编</w:t>
      </w:r>
      <w:r>
        <w:rPr>
          <w:rFonts w:ascii="仿宋" w:hAnsi="仿宋" w:eastAsia="仿宋" w:cs="仿宋"/>
          <w:b w:val="0"/>
          <w:bCs/>
          <w:spacing w:val="10"/>
          <w:sz w:val="24"/>
          <w:szCs w:val="24"/>
        </w:rPr>
        <w:t xml:space="preserve"> </w:t>
      </w:r>
      <w:r>
        <w:rPr>
          <w:rFonts w:ascii="仿宋" w:hAnsi="仿宋" w:eastAsia="仿宋" w:cs="仿宋"/>
          <w:b w:val="0"/>
          <w:bCs/>
          <w:spacing w:val="-2"/>
          <w:sz w:val="24"/>
          <w:szCs w:val="24"/>
        </w:rPr>
        <w:t>写制度，规范教材选用与编写程序。</w:t>
      </w:r>
    </w:p>
    <w:p w14:paraId="6F4E6C68">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eastAsia="zh-CN" w:bidi="ar-SA"/>
        </w:rPr>
        <w:t>2.</w:t>
      </w:r>
      <w:r>
        <w:rPr>
          <w:rFonts w:hint="eastAsia" w:ascii="黑体" w:hAnsi="黑体" w:eastAsia="黑体" w:cs="黑体"/>
          <w:b w:val="0"/>
          <w:bCs/>
          <w:kern w:val="2"/>
          <w:sz w:val="24"/>
          <w:szCs w:val="24"/>
          <w:lang w:val="en-US" w:bidi="ar-SA"/>
        </w:rPr>
        <w:t>图书文献配备要求</w:t>
      </w:r>
    </w:p>
    <w:p w14:paraId="24C52F71">
      <w:pPr>
        <w:spacing w:before="111" w:line="290" w:lineRule="auto"/>
        <w:ind w:left="127" w:right="36" w:firstLine="502"/>
        <w:jc w:val="both"/>
        <w:rPr>
          <w:rFonts w:hint="eastAsia" w:ascii="仿宋_GB2312" w:hAnsi="仿宋_GB2312" w:eastAsia="仿宋_GB2312" w:cs="仿宋_GB2312"/>
          <w:b w:val="0"/>
          <w:bCs/>
          <w:kern w:val="2"/>
          <w:sz w:val="28"/>
          <w:szCs w:val="28"/>
          <w:lang w:val="en-US" w:bidi="ar-SA"/>
        </w:rPr>
      </w:pPr>
      <w:r>
        <w:rPr>
          <w:rFonts w:ascii="仿宋" w:hAnsi="仿宋" w:eastAsia="仿宋" w:cs="仿宋"/>
          <w:b w:val="0"/>
          <w:bCs/>
          <w:spacing w:val="-4"/>
          <w:sz w:val="24"/>
          <w:szCs w:val="24"/>
        </w:rPr>
        <w:t>图书文献配备能满足人才培养、专业建设、教科研等工作的需要， 方便师生查询、</w:t>
      </w:r>
      <w:r>
        <w:rPr>
          <w:rFonts w:ascii="仿宋" w:hAnsi="仿宋" w:eastAsia="仿宋" w:cs="仿宋"/>
          <w:b w:val="0"/>
          <w:bCs/>
          <w:spacing w:val="16"/>
          <w:sz w:val="24"/>
          <w:szCs w:val="24"/>
        </w:rPr>
        <w:t xml:space="preserve"> </w:t>
      </w:r>
      <w:r>
        <w:rPr>
          <w:rFonts w:ascii="仿宋" w:hAnsi="仿宋" w:eastAsia="仿宋" w:cs="仿宋"/>
          <w:b w:val="0"/>
          <w:bCs/>
          <w:spacing w:val="-2"/>
          <w:sz w:val="24"/>
          <w:szCs w:val="24"/>
        </w:rPr>
        <w:t>借阅。专业类纸质图书文献主要包括：包含果树、蔬菜和花卉栽培，园艺植物保护，植</w:t>
      </w:r>
      <w:r>
        <w:rPr>
          <w:rFonts w:ascii="仿宋" w:hAnsi="仿宋" w:eastAsia="仿宋" w:cs="仿宋"/>
          <w:b w:val="0"/>
          <w:bCs/>
          <w:spacing w:val="10"/>
          <w:sz w:val="24"/>
          <w:szCs w:val="24"/>
        </w:rPr>
        <w:t xml:space="preserve"> </w:t>
      </w:r>
      <w:r>
        <w:rPr>
          <w:rFonts w:ascii="仿宋" w:hAnsi="仿宋" w:eastAsia="仿宋" w:cs="仿宋"/>
          <w:b w:val="0"/>
          <w:bCs/>
          <w:spacing w:val="-2"/>
          <w:sz w:val="24"/>
          <w:szCs w:val="24"/>
        </w:rPr>
        <w:t>物生理、土壤肥料，食用菌和中草药栽培，盆景、艺术插花及茶艺，植物景观设计，园</w:t>
      </w:r>
      <w:r>
        <w:rPr>
          <w:rFonts w:ascii="仿宋" w:hAnsi="仿宋" w:eastAsia="仿宋" w:cs="仿宋"/>
          <w:b w:val="0"/>
          <w:bCs/>
          <w:spacing w:val="10"/>
          <w:sz w:val="24"/>
          <w:szCs w:val="24"/>
        </w:rPr>
        <w:t xml:space="preserve"> </w:t>
      </w:r>
      <w:r>
        <w:rPr>
          <w:rFonts w:ascii="仿宋" w:hAnsi="仿宋" w:eastAsia="仿宋" w:cs="仿宋"/>
          <w:b w:val="0"/>
          <w:bCs/>
          <w:spacing w:val="-2"/>
          <w:sz w:val="24"/>
          <w:szCs w:val="24"/>
        </w:rPr>
        <w:t>艺产品检测和农机维修，植物组培和无土栽培，都市园艺、设施园艺及园艺科普等相关</w:t>
      </w:r>
      <w:r>
        <w:rPr>
          <w:rFonts w:ascii="仿宋" w:hAnsi="仿宋" w:eastAsia="仿宋" w:cs="仿宋"/>
          <w:b w:val="0"/>
          <w:bCs/>
          <w:spacing w:val="10"/>
          <w:sz w:val="24"/>
          <w:szCs w:val="24"/>
        </w:rPr>
        <w:t xml:space="preserve"> </w:t>
      </w:r>
      <w:r>
        <w:rPr>
          <w:rFonts w:ascii="仿宋" w:hAnsi="仿宋" w:eastAsia="仿宋" w:cs="仿宋"/>
          <w:b w:val="0"/>
          <w:bCs/>
          <w:spacing w:val="-1"/>
          <w:sz w:val="24"/>
          <w:szCs w:val="24"/>
        </w:rPr>
        <w:t>书籍。图书馆配备数据库资源，可以在线查阅资料。</w:t>
      </w:r>
    </w:p>
    <w:p w14:paraId="4815ACD9">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eastAsia="zh-CN" w:bidi="ar-SA"/>
        </w:rPr>
      </w:pPr>
      <w:r>
        <w:rPr>
          <w:rFonts w:hint="eastAsia" w:ascii="黑体" w:hAnsi="黑体" w:eastAsia="黑体" w:cs="黑体"/>
          <w:b w:val="0"/>
          <w:bCs/>
          <w:kern w:val="2"/>
          <w:sz w:val="24"/>
          <w:szCs w:val="24"/>
          <w:lang w:val="en-US" w:eastAsia="zh-CN" w:bidi="ar-SA"/>
        </w:rPr>
        <w:t>3.数字教学资源配置要求</w:t>
      </w:r>
    </w:p>
    <w:p w14:paraId="7BFDD34C">
      <w:pPr>
        <w:spacing w:before="108" w:line="280" w:lineRule="auto"/>
        <w:ind w:left="125" w:right="112" w:firstLine="480"/>
        <w:jc w:val="both"/>
        <w:rPr>
          <w:rFonts w:hint="eastAsia" w:ascii="仿宋_GB2312" w:hAnsi="仿宋_GB2312" w:eastAsia="仿宋_GB2312" w:cs="仿宋_GB2312"/>
          <w:b w:val="0"/>
          <w:bCs/>
          <w:kern w:val="2"/>
          <w:sz w:val="28"/>
          <w:szCs w:val="28"/>
          <w:lang w:val="en-US" w:bidi="ar-SA"/>
        </w:rPr>
      </w:pPr>
      <w:r>
        <w:rPr>
          <w:rFonts w:ascii="仿宋" w:hAnsi="仿宋" w:eastAsia="仿宋" w:cs="仿宋"/>
          <w:b w:val="0"/>
          <w:bCs/>
          <w:spacing w:val="-2"/>
          <w:sz w:val="24"/>
          <w:szCs w:val="24"/>
        </w:rPr>
        <w:t>建设、配备与本专业有关的音视频素材、教学课件、数字化教学案例库、虚拟仿真</w:t>
      </w:r>
      <w:r>
        <w:rPr>
          <w:rFonts w:ascii="仿宋" w:hAnsi="仿宋" w:eastAsia="仿宋" w:cs="仿宋"/>
          <w:b w:val="0"/>
          <w:bCs/>
          <w:spacing w:val="7"/>
          <w:sz w:val="24"/>
          <w:szCs w:val="24"/>
        </w:rPr>
        <w:t xml:space="preserve"> </w:t>
      </w:r>
      <w:r>
        <w:rPr>
          <w:rFonts w:ascii="仿宋" w:hAnsi="仿宋" w:eastAsia="仿宋" w:cs="仿宋"/>
          <w:b w:val="0"/>
          <w:bCs/>
          <w:spacing w:val="-2"/>
          <w:sz w:val="24"/>
          <w:szCs w:val="24"/>
        </w:rPr>
        <w:t>软件、数字教材等专业教学资源库，种类丰富、形式多样、使用便捷、动态更新、满足</w:t>
      </w:r>
      <w:r>
        <w:rPr>
          <w:rFonts w:ascii="仿宋" w:hAnsi="仿宋" w:eastAsia="仿宋" w:cs="仿宋"/>
          <w:b w:val="0"/>
          <w:bCs/>
          <w:spacing w:val="11"/>
          <w:sz w:val="24"/>
          <w:szCs w:val="24"/>
        </w:rPr>
        <w:t xml:space="preserve"> </w:t>
      </w:r>
      <w:r>
        <w:rPr>
          <w:rFonts w:ascii="仿宋" w:hAnsi="仿宋" w:eastAsia="仿宋" w:cs="仿宋"/>
          <w:b w:val="0"/>
          <w:bCs/>
          <w:spacing w:val="-6"/>
          <w:sz w:val="24"/>
          <w:szCs w:val="24"/>
        </w:rPr>
        <w:t>教学。</w:t>
      </w:r>
    </w:p>
    <w:p w14:paraId="6BC24084">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（四）教学方法改革</w:t>
      </w:r>
    </w:p>
    <w:p w14:paraId="70E7EBF3">
      <w:pPr>
        <w:autoSpaceDE/>
        <w:autoSpaceDN/>
        <w:spacing w:line="440" w:lineRule="exact"/>
        <w:ind w:leftChars="100" w:firstLine="468" w:firstLineChars="200"/>
        <w:jc w:val="both"/>
        <w:rPr>
          <w:rFonts w:hint="eastAsia" w:ascii="仿宋" w:hAnsi="仿宋" w:eastAsia="仿宋" w:cs="仿宋"/>
          <w:b w:val="0"/>
          <w:bCs/>
          <w:kern w:val="2"/>
          <w:sz w:val="24"/>
          <w:szCs w:val="24"/>
          <w:lang w:val="en-US" w:bidi="ar-SA"/>
        </w:rPr>
      </w:pPr>
      <w:r>
        <w:rPr>
          <w:rFonts w:hint="eastAsia" w:ascii="仿宋" w:hAnsi="仿宋" w:eastAsia="仿宋" w:cs="仿宋"/>
          <w:b w:val="0"/>
          <w:bCs/>
          <w:spacing w:val="-3"/>
          <w:sz w:val="24"/>
          <w:szCs w:val="24"/>
        </w:rPr>
        <w:t>充</w:t>
      </w:r>
      <w:r>
        <w:rPr>
          <w:rFonts w:hint="eastAsia" w:ascii="仿宋" w:hAnsi="仿宋" w:eastAsia="仿宋" w:cs="仿宋"/>
          <w:b w:val="0"/>
          <w:bCs/>
          <w:kern w:val="2"/>
          <w:sz w:val="24"/>
          <w:szCs w:val="24"/>
          <w:lang w:val="en-US" w:bidi="ar-SA"/>
        </w:rPr>
        <w:t>分体现“教学有法、教无定法 ”的思想，注重因材施教，灵活运用启发式、案例式、讨论式、探究式等教学方法，依据课程性质和特点整体设计教学方法，合理运用现 代信息技术手段，推广“翻转课堂 ”、线上线下混合式教学、理实一体教学等新型教学 模式，推动课堂教学革命，不断提高课堂教学质量。</w:t>
      </w:r>
    </w:p>
    <w:p w14:paraId="379E4288">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（五）教学评价改革</w:t>
      </w:r>
    </w:p>
    <w:p w14:paraId="4A5E3918">
      <w:pPr>
        <w:autoSpaceDE/>
        <w:autoSpaceDN/>
        <w:spacing w:line="440" w:lineRule="exact"/>
        <w:ind w:firstLine="480" w:firstLineChars="200"/>
        <w:jc w:val="both"/>
        <w:rPr>
          <w:rFonts w:hint="eastAsia" w:ascii="仿宋" w:hAnsi="仿宋" w:eastAsia="仿宋" w:cs="仿宋"/>
          <w:b w:val="0"/>
          <w:bCs/>
          <w:color w:val="auto"/>
          <w:kern w:val="2"/>
          <w:sz w:val="24"/>
          <w:szCs w:val="24"/>
          <w:shd w:val="clear" w:color="auto" w:fill="auto"/>
          <w:lang w:val="en-US" w:bidi="ar-SA"/>
        </w:rPr>
      </w:pPr>
      <w:r>
        <w:rPr>
          <w:rFonts w:hint="eastAsia" w:ascii="仿宋" w:hAnsi="仿宋" w:eastAsia="仿宋" w:cs="仿宋"/>
          <w:b w:val="0"/>
          <w:bCs/>
          <w:color w:val="auto"/>
          <w:kern w:val="2"/>
          <w:sz w:val="24"/>
          <w:szCs w:val="24"/>
          <w:shd w:val="clear" w:color="auto" w:fill="auto"/>
          <w:lang w:val="en-US" w:bidi="ar-SA"/>
        </w:rPr>
        <w:t>对课程、课堂、学生学业评价的方式方法提出要求和建议。按A、B、C三类课的特点进行设计、说明。采用多元化、多梯次的评价标准，加大过程考核、实践考核成绩在课程总成绩中的比重。</w:t>
      </w:r>
    </w:p>
    <w:p w14:paraId="0B8C60E5">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（六）质量诊断与改进</w:t>
      </w:r>
    </w:p>
    <w:p w14:paraId="54D20975">
      <w:pPr>
        <w:spacing w:before="110" w:line="264" w:lineRule="auto"/>
        <w:ind w:left="1" w:right="76" w:firstLine="480"/>
        <w:rPr>
          <w:rFonts w:ascii="仿宋" w:hAnsi="仿宋" w:eastAsia="仿宋" w:cs="仿宋"/>
          <w:b w:val="0"/>
          <w:bCs/>
          <w:sz w:val="24"/>
          <w:szCs w:val="24"/>
        </w:rPr>
      </w:pPr>
      <w:r>
        <w:rPr>
          <w:rFonts w:ascii="仿宋" w:hAnsi="仿宋" w:eastAsia="仿宋" w:cs="仿宋"/>
          <w:b w:val="0"/>
          <w:bCs/>
          <w:spacing w:val="-2"/>
          <w:sz w:val="24"/>
          <w:szCs w:val="24"/>
        </w:rPr>
        <w:t>进一步建立健全教学诊断与改进实施院校自主保证人才培养机制，为持续提高人才</w:t>
      </w:r>
      <w:r>
        <w:rPr>
          <w:rFonts w:ascii="仿宋" w:hAnsi="仿宋" w:eastAsia="仿宋" w:cs="仿宋"/>
          <w:b w:val="0"/>
          <w:bCs/>
          <w:spacing w:val="5"/>
          <w:sz w:val="24"/>
          <w:szCs w:val="24"/>
        </w:rPr>
        <w:t xml:space="preserve"> </w:t>
      </w:r>
      <w:r>
        <w:rPr>
          <w:rFonts w:ascii="仿宋" w:hAnsi="仿宋" w:eastAsia="仿宋" w:cs="仿宋"/>
          <w:b w:val="0"/>
          <w:bCs/>
          <w:spacing w:val="-2"/>
          <w:sz w:val="24"/>
          <w:szCs w:val="24"/>
        </w:rPr>
        <w:t>培养质量提供保障。</w:t>
      </w:r>
    </w:p>
    <w:p w14:paraId="3C5F6F93">
      <w:pPr>
        <w:spacing w:before="114" w:line="286" w:lineRule="auto"/>
        <w:ind w:right="76" w:firstLine="491"/>
        <w:rPr>
          <w:rFonts w:ascii="仿宋" w:hAnsi="仿宋" w:eastAsia="仿宋" w:cs="仿宋"/>
          <w:b w:val="0"/>
          <w:bCs/>
          <w:sz w:val="24"/>
          <w:szCs w:val="24"/>
        </w:rPr>
      </w:pPr>
      <w:r>
        <w:rPr>
          <w:rFonts w:ascii="仿宋" w:hAnsi="仿宋" w:eastAsia="仿宋" w:cs="仿宋"/>
          <w:b w:val="0"/>
          <w:bCs/>
          <w:spacing w:val="-2"/>
          <w:sz w:val="24"/>
          <w:szCs w:val="24"/>
        </w:rPr>
        <w:t>1.建立专业建设和教学过程质量监控机制，健全专业教学质量监控管理制度，</w:t>
      </w:r>
      <w:r>
        <w:rPr>
          <w:rFonts w:ascii="仿宋" w:hAnsi="仿宋" w:eastAsia="仿宋" w:cs="仿宋"/>
          <w:b w:val="0"/>
          <w:bCs/>
          <w:spacing w:val="-3"/>
          <w:sz w:val="24"/>
          <w:szCs w:val="24"/>
        </w:rPr>
        <w:t>完善</w:t>
      </w:r>
      <w:r>
        <w:rPr>
          <w:rFonts w:ascii="仿宋" w:hAnsi="仿宋" w:eastAsia="仿宋" w:cs="仿宋"/>
          <w:b w:val="0"/>
          <w:bCs/>
          <w:sz w:val="24"/>
          <w:szCs w:val="24"/>
        </w:rPr>
        <w:t xml:space="preserve"> </w:t>
      </w:r>
      <w:r>
        <w:rPr>
          <w:rFonts w:ascii="仿宋" w:hAnsi="仿宋" w:eastAsia="仿宋" w:cs="仿宋"/>
          <w:b w:val="0"/>
          <w:bCs/>
          <w:spacing w:val="-2"/>
          <w:sz w:val="24"/>
          <w:szCs w:val="24"/>
        </w:rPr>
        <w:t>课堂教学、教学评价、实习实训、毕业设计以及专业调研、人才培养方案更新、资源建</w:t>
      </w:r>
      <w:r>
        <w:rPr>
          <w:rFonts w:ascii="仿宋" w:hAnsi="仿宋" w:eastAsia="仿宋" w:cs="仿宋"/>
          <w:b w:val="0"/>
          <w:bCs/>
          <w:spacing w:val="11"/>
          <w:sz w:val="24"/>
          <w:szCs w:val="24"/>
        </w:rPr>
        <w:t xml:space="preserve"> </w:t>
      </w:r>
      <w:r>
        <w:rPr>
          <w:rFonts w:ascii="仿宋" w:hAnsi="仿宋" w:eastAsia="仿宋" w:cs="仿宋"/>
          <w:b w:val="0"/>
          <w:bCs/>
          <w:spacing w:val="-2"/>
          <w:sz w:val="24"/>
          <w:szCs w:val="24"/>
        </w:rPr>
        <w:t>设等方面质量标准建设，通过教学实施、过程监控、质量评价和持续改进，达成人才培</w:t>
      </w:r>
      <w:r>
        <w:rPr>
          <w:rFonts w:ascii="仿宋" w:hAnsi="仿宋" w:eastAsia="仿宋" w:cs="仿宋"/>
          <w:b w:val="0"/>
          <w:bCs/>
          <w:spacing w:val="11"/>
          <w:sz w:val="24"/>
          <w:szCs w:val="24"/>
        </w:rPr>
        <w:t xml:space="preserve"> </w:t>
      </w:r>
      <w:r>
        <w:rPr>
          <w:rFonts w:ascii="仿宋" w:hAnsi="仿宋" w:eastAsia="仿宋" w:cs="仿宋"/>
          <w:b w:val="0"/>
          <w:bCs/>
          <w:spacing w:val="-4"/>
          <w:sz w:val="24"/>
          <w:szCs w:val="24"/>
        </w:rPr>
        <w:t>养规格。</w:t>
      </w:r>
    </w:p>
    <w:p w14:paraId="7D69DEED">
      <w:pPr>
        <w:spacing w:before="113" w:line="279" w:lineRule="auto"/>
        <w:ind w:right="11" w:firstLine="475"/>
        <w:rPr>
          <w:rFonts w:ascii="仿宋" w:hAnsi="仿宋" w:eastAsia="仿宋" w:cs="仿宋"/>
          <w:b w:val="0"/>
          <w:bCs/>
          <w:sz w:val="24"/>
          <w:szCs w:val="24"/>
        </w:rPr>
      </w:pPr>
      <w:r>
        <w:rPr>
          <w:rFonts w:ascii="仿宋" w:hAnsi="仿宋" w:eastAsia="仿宋" w:cs="仿宋"/>
          <w:b w:val="0"/>
          <w:bCs/>
          <w:spacing w:val="-2"/>
          <w:sz w:val="24"/>
          <w:szCs w:val="24"/>
        </w:rPr>
        <w:t>2.完善日常教学管理机制，加强日常教学组织运行与管理，定期开展课程建设水平</w:t>
      </w:r>
      <w:r>
        <w:rPr>
          <w:rFonts w:ascii="仿宋" w:hAnsi="仿宋" w:eastAsia="仿宋" w:cs="仿宋"/>
          <w:b w:val="0"/>
          <w:bCs/>
          <w:spacing w:val="13"/>
          <w:sz w:val="24"/>
          <w:szCs w:val="24"/>
        </w:rPr>
        <w:t xml:space="preserve"> </w:t>
      </w:r>
      <w:r>
        <w:rPr>
          <w:rFonts w:ascii="仿宋" w:hAnsi="仿宋" w:eastAsia="仿宋" w:cs="仿宋"/>
          <w:b w:val="0"/>
          <w:bCs/>
          <w:spacing w:val="-6"/>
          <w:sz w:val="24"/>
          <w:szCs w:val="24"/>
        </w:rPr>
        <w:t>和教学质量诊改，建立健全巡课、听课、评教、评学等制度，严明教学纪律</w:t>
      </w:r>
      <w:r>
        <w:rPr>
          <w:rFonts w:ascii="仿宋" w:hAnsi="仿宋" w:eastAsia="仿宋" w:cs="仿宋"/>
          <w:b w:val="0"/>
          <w:bCs/>
          <w:spacing w:val="-7"/>
          <w:sz w:val="24"/>
          <w:szCs w:val="24"/>
        </w:rPr>
        <w:t>和课堂纪律，</w:t>
      </w:r>
      <w:r>
        <w:rPr>
          <w:rFonts w:ascii="仿宋" w:hAnsi="仿宋" w:eastAsia="仿宋" w:cs="仿宋"/>
          <w:b w:val="0"/>
          <w:bCs/>
          <w:sz w:val="24"/>
          <w:szCs w:val="24"/>
        </w:rPr>
        <w:t xml:space="preserve"> </w:t>
      </w:r>
      <w:r>
        <w:rPr>
          <w:rFonts w:ascii="仿宋" w:hAnsi="仿宋" w:eastAsia="仿宋" w:cs="仿宋"/>
          <w:b w:val="0"/>
          <w:bCs/>
          <w:spacing w:val="-1"/>
          <w:sz w:val="24"/>
          <w:szCs w:val="24"/>
        </w:rPr>
        <w:t>强化教学组织功能，定期公开课、示范课等教研活动。</w:t>
      </w:r>
    </w:p>
    <w:p w14:paraId="287C5157">
      <w:pPr>
        <w:spacing w:before="112" w:line="264" w:lineRule="auto"/>
        <w:ind w:left="4" w:firstLine="473"/>
        <w:rPr>
          <w:rFonts w:ascii="仿宋" w:hAnsi="仿宋" w:eastAsia="仿宋" w:cs="仿宋"/>
          <w:b w:val="0"/>
          <w:bCs/>
          <w:sz w:val="24"/>
          <w:szCs w:val="24"/>
        </w:rPr>
      </w:pPr>
      <w:r>
        <w:rPr>
          <w:rFonts w:ascii="仿宋" w:hAnsi="仿宋" w:eastAsia="仿宋" w:cs="仿宋"/>
          <w:b w:val="0"/>
          <w:bCs/>
          <w:spacing w:val="-6"/>
          <w:sz w:val="24"/>
          <w:szCs w:val="24"/>
        </w:rPr>
        <w:t>3.建立专业毕业生跟踪反馈机制及社会评价机制，并对生源情况、在校生学业水平、</w:t>
      </w:r>
      <w:r>
        <w:rPr>
          <w:rFonts w:ascii="仿宋" w:hAnsi="仿宋" w:eastAsia="仿宋" w:cs="仿宋"/>
          <w:b w:val="0"/>
          <w:bCs/>
          <w:spacing w:val="2"/>
          <w:sz w:val="24"/>
          <w:szCs w:val="24"/>
        </w:rPr>
        <w:t xml:space="preserve"> </w:t>
      </w:r>
      <w:r>
        <w:rPr>
          <w:rFonts w:ascii="仿宋" w:hAnsi="仿宋" w:eastAsia="仿宋" w:cs="仿宋"/>
          <w:b w:val="0"/>
          <w:bCs/>
          <w:spacing w:val="-1"/>
          <w:sz w:val="24"/>
          <w:szCs w:val="24"/>
        </w:rPr>
        <w:t>毕业生就业情况等进行分析，定期评价人才培养质量和培养目标达成情况。</w:t>
      </w:r>
    </w:p>
    <w:p w14:paraId="0120B732">
      <w:pPr>
        <w:spacing w:before="112" w:line="265" w:lineRule="auto"/>
        <w:ind w:left="24" w:right="76" w:firstLine="448"/>
        <w:rPr>
          <w:rFonts w:hint="default"/>
          <w:b w:val="0"/>
          <w:bCs/>
          <w:lang w:val="en-US" w:eastAsia="zh-CN"/>
        </w:rPr>
      </w:pPr>
      <w:r>
        <w:rPr>
          <w:rFonts w:ascii="仿宋" w:hAnsi="仿宋" w:eastAsia="仿宋" w:cs="仿宋"/>
          <w:b w:val="0"/>
          <w:bCs/>
          <w:spacing w:val="-2"/>
          <w:sz w:val="24"/>
          <w:szCs w:val="24"/>
        </w:rPr>
        <w:t>4.教研室应充分利用评价分析结果有效改进专业教学，针对人才培养过程中存在的</w:t>
      </w:r>
      <w:r>
        <w:rPr>
          <w:rFonts w:ascii="仿宋" w:hAnsi="仿宋" w:eastAsia="仿宋" w:cs="仿宋"/>
          <w:b w:val="0"/>
          <w:bCs/>
          <w:spacing w:val="17"/>
          <w:sz w:val="24"/>
          <w:szCs w:val="24"/>
        </w:rPr>
        <w:t xml:space="preserve"> </w:t>
      </w:r>
      <w:r>
        <w:rPr>
          <w:rFonts w:ascii="仿宋" w:hAnsi="仿宋" w:eastAsia="仿宋" w:cs="仿宋"/>
          <w:b w:val="0"/>
          <w:bCs/>
          <w:spacing w:val="-2"/>
          <w:sz w:val="24"/>
          <w:szCs w:val="24"/>
        </w:rPr>
        <w:t>问题，制定诊断与改进措施，持续提高人才培养质量。</w:t>
      </w:r>
    </w:p>
    <w:p w14:paraId="6C3063E3">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十、毕业要求</w:t>
      </w:r>
    </w:p>
    <w:p w14:paraId="1D01DA09">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（一）学分要求和学分免修条件</w:t>
      </w:r>
    </w:p>
    <w:p w14:paraId="2AC0F705">
      <w:pPr>
        <w:spacing w:before="110" w:line="264" w:lineRule="auto"/>
        <w:ind w:left="1" w:right="76" w:firstLine="480"/>
        <w:rPr>
          <w:rFonts w:hint="default"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学生在规定的学习年限内，修满本专业教育计划规定的必修与选修相关学分，要求总学分≥175学分，成绩合格，德、智、体、美、劳达到毕业要求，准予毕业，发给毕业证书。</w:t>
      </w:r>
    </w:p>
    <w:p w14:paraId="36D0A175">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（二）获取的职业证书</w:t>
      </w:r>
    </w:p>
    <w:p w14:paraId="2B768E1A">
      <w:pPr>
        <w:spacing w:before="110" w:line="264" w:lineRule="auto"/>
        <w:ind w:left="1" w:right="76" w:firstLine="480"/>
        <w:rPr>
          <w:rFonts w:hint="eastAsia"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取得以下证书之一：</w:t>
      </w:r>
    </w:p>
    <w:p w14:paraId="35FD0812">
      <w:pPr>
        <w:spacing w:before="110" w:line="264" w:lineRule="auto"/>
        <w:ind w:left="1" w:right="76" w:firstLine="480"/>
        <w:rPr>
          <w:rFonts w:hint="default"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1.农业技术员（初级）。</w:t>
      </w:r>
    </w:p>
    <w:p w14:paraId="394366A3">
      <w:pPr>
        <w:spacing w:before="110" w:line="264" w:lineRule="auto"/>
        <w:ind w:left="1" w:right="76" w:firstLine="480"/>
        <w:rPr>
          <w:rFonts w:hint="default"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2.农作物植保员（初级）。</w:t>
      </w:r>
    </w:p>
    <w:p w14:paraId="5CD11148">
      <w:pPr>
        <w:spacing w:before="110" w:line="264" w:lineRule="auto"/>
        <w:ind w:left="1" w:right="76" w:firstLine="480"/>
        <w:rPr>
          <w:rFonts w:hint="default"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3.农艺师（中级）。</w:t>
      </w:r>
    </w:p>
    <w:p w14:paraId="1F0BFF88">
      <w:pPr>
        <w:spacing w:before="110" w:line="264" w:lineRule="auto"/>
        <w:ind w:left="1" w:right="76" w:firstLine="480"/>
        <w:rPr>
          <w:rFonts w:hint="default"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4.农机操作员。</w:t>
      </w:r>
    </w:p>
    <w:p w14:paraId="361EB4FD">
      <w:pPr>
        <w:autoSpaceDE/>
        <w:autoSpaceDN/>
        <w:adjustRightInd w:val="0"/>
        <w:spacing w:line="440" w:lineRule="exact"/>
        <w:ind w:firstLine="480" w:firstLineChars="200"/>
        <w:jc w:val="both"/>
        <w:rPr>
          <w:rFonts w:hint="eastAsia" w:ascii="黑体" w:hAnsi="黑体" w:eastAsia="黑体" w:cs="黑体"/>
          <w:b w:val="0"/>
          <w:bCs/>
          <w:kern w:val="2"/>
          <w:sz w:val="24"/>
          <w:szCs w:val="24"/>
          <w:lang w:val="en-US" w:bidi="ar-SA"/>
        </w:rPr>
      </w:pPr>
      <w:r>
        <w:rPr>
          <w:rFonts w:hint="eastAsia" w:ascii="黑体" w:hAnsi="黑体" w:eastAsia="黑体" w:cs="黑体"/>
          <w:b w:val="0"/>
          <w:bCs/>
          <w:kern w:val="2"/>
          <w:sz w:val="24"/>
          <w:szCs w:val="24"/>
          <w:lang w:val="en-US" w:bidi="ar-SA"/>
        </w:rPr>
        <w:t>（三）</w:t>
      </w:r>
      <w:bookmarkStart w:id="2" w:name="_Toc32294"/>
      <w:r>
        <w:rPr>
          <w:rFonts w:hint="eastAsia" w:ascii="黑体" w:hAnsi="黑体" w:eastAsia="黑体" w:cs="黑体"/>
          <w:b w:val="0"/>
          <w:bCs/>
          <w:kern w:val="2"/>
          <w:sz w:val="24"/>
          <w:szCs w:val="24"/>
          <w:lang w:val="en-US" w:bidi="ar-SA"/>
        </w:rPr>
        <w:t>学生毕业能力基本要求</w:t>
      </w:r>
      <w:bookmarkEnd w:id="2"/>
    </w:p>
    <w:p w14:paraId="746B8382">
      <w:pPr>
        <w:spacing w:before="110" w:line="264" w:lineRule="auto"/>
        <w:ind w:left="1" w:right="76" w:firstLine="480"/>
        <w:rPr>
          <w:rFonts w:hint="eastAsia"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1.熟悉现代农业设施操作。</w:t>
      </w:r>
    </w:p>
    <w:p w14:paraId="4563C9C4">
      <w:pPr>
        <w:spacing w:before="110" w:line="264" w:lineRule="auto"/>
        <w:ind w:left="1" w:right="76" w:firstLine="480"/>
        <w:rPr>
          <w:rFonts w:hint="eastAsia"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2.</w:t>
      </w:r>
      <w:r>
        <w:rPr>
          <w:rFonts w:hint="eastAsia" w:ascii="仿宋" w:hAnsi="仿宋" w:eastAsia="仿宋" w:cs="仿宋"/>
          <w:b w:val="0"/>
          <w:bCs/>
          <w:spacing w:val="-2"/>
          <w:sz w:val="24"/>
          <w:szCs w:val="24"/>
          <w:lang w:val="en-US"/>
        </w:rPr>
        <w:t>掌握</w:t>
      </w:r>
      <w:r>
        <w:rPr>
          <w:rFonts w:hint="eastAsia" w:ascii="仿宋" w:hAnsi="仿宋" w:eastAsia="仿宋" w:cs="仿宋"/>
          <w:b w:val="0"/>
          <w:bCs/>
          <w:spacing w:val="-2"/>
          <w:sz w:val="24"/>
          <w:szCs w:val="24"/>
          <w:lang w:val="en-US" w:eastAsia="zh-CN"/>
        </w:rPr>
        <w:t>温室蔬菜种植与管理</w:t>
      </w:r>
      <w:r>
        <w:rPr>
          <w:rFonts w:hint="eastAsia" w:ascii="仿宋" w:hAnsi="仿宋" w:eastAsia="仿宋" w:cs="仿宋"/>
          <w:b w:val="0"/>
          <w:bCs/>
          <w:spacing w:val="-2"/>
          <w:sz w:val="24"/>
          <w:szCs w:val="24"/>
          <w:lang w:val="en-US"/>
        </w:rPr>
        <w:t>技术</w:t>
      </w:r>
      <w:r>
        <w:rPr>
          <w:rFonts w:hint="eastAsia" w:ascii="仿宋" w:hAnsi="仿宋" w:eastAsia="仿宋" w:cs="仿宋"/>
          <w:b w:val="0"/>
          <w:bCs/>
          <w:spacing w:val="-2"/>
          <w:sz w:val="24"/>
          <w:szCs w:val="24"/>
          <w:lang w:val="en-US" w:eastAsia="zh-CN"/>
        </w:rPr>
        <w:t>。</w:t>
      </w:r>
    </w:p>
    <w:p w14:paraId="245F1187">
      <w:pPr>
        <w:spacing w:before="110" w:line="264" w:lineRule="auto"/>
        <w:ind w:left="1" w:right="76" w:firstLine="480"/>
        <w:rPr>
          <w:rFonts w:hint="default"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3.具备土壤肥料运用与管理技能。</w:t>
      </w:r>
    </w:p>
    <w:p w14:paraId="0471FBC1">
      <w:pPr>
        <w:spacing w:before="110" w:line="264" w:lineRule="auto"/>
        <w:ind w:left="1" w:right="76" w:firstLine="480"/>
        <w:rPr>
          <w:rFonts w:hint="eastAsia" w:ascii="仿宋" w:hAnsi="仿宋" w:eastAsia="仿宋" w:cs="仿宋"/>
          <w:b w:val="0"/>
          <w:bCs/>
          <w:spacing w:val="-2"/>
          <w:sz w:val="24"/>
          <w:szCs w:val="24"/>
          <w:lang w:val="en-US" w:eastAsia="zh-CN"/>
        </w:rPr>
      </w:pPr>
      <w:r>
        <w:rPr>
          <w:rFonts w:hint="eastAsia" w:ascii="仿宋" w:hAnsi="仿宋" w:eastAsia="仿宋" w:cs="仿宋"/>
          <w:b w:val="0"/>
          <w:bCs/>
          <w:spacing w:val="-2"/>
          <w:sz w:val="24"/>
          <w:szCs w:val="24"/>
          <w:lang w:val="en-US" w:eastAsia="zh-CN"/>
        </w:rPr>
        <w:t>4.</w:t>
      </w:r>
      <w:r>
        <w:rPr>
          <w:rFonts w:hint="eastAsia" w:ascii="仿宋" w:hAnsi="仿宋" w:eastAsia="仿宋" w:cs="仿宋"/>
          <w:b w:val="0"/>
          <w:bCs/>
          <w:spacing w:val="-2"/>
          <w:sz w:val="24"/>
          <w:szCs w:val="24"/>
          <w:lang w:val="en-US"/>
        </w:rPr>
        <w:t>能</w:t>
      </w:r>
      <w:r>
        <w:rPr>
          <w:rFonts w:hint="eastAsia" w:ascii="仿宋" w:hAnsi="仿宋" w:eastAsia="仿宋" w:cs="仿宋"/>
          <w:b w:val="0"/>
          <w:bCs/>
          <w:spacing w:val="-2"/>
          <w:sz w:val="24"/>
          <w:szCs w:val="24"/>
          <w:lang w:val="en-US" w:eastAsia="zh-CN"/>
        </w:rPr>
        <w:t>进行完整的田间作业。</w:t>
      </w:r>
    </w:p>
    <w:p w14:paraId="1844E98F">
      <w:pPr>
        <w:rPr>
          <w:rFonts w:hint="eastAsia" w:ascii="Calibri" w:hAnsi="Calibri" w:eastAsia="黑体" w:cs="Times New Roman"/>
          <w:b w:val="0"/>
          <w:bCs/>
          <w:kern w:val="2"/>
          <w:sz w:val="28"/>
          <w:szCs w:val="28"/>
          <w:lang w:val="en-US" w:bidi="ar-SA"/>
        </w:rPr>
        <w:sectPr>
          <w:footerReference r:id="rId9" w:type="default"/>
          <w:pgSz w:w="11906" w:h="16839"/>
          <w:pgMar w:top="1431" w:right="1302" w:bottom="646" w:left="1302" w:header="0" w:footer="410" w:gutter="0"/>
          <w:pgNumType w:fmt="decimal"/>
          <w:cols w:space="720" w:num="1"/>
        </w:sectPr>
      </w:pPr>
    </w:p>
    <w:p w14:paraId="1D0FCA85">
      <w:pPr>
        <w:rPr>
          <w:rFonts w:ascii="Calibri" w:hAnsi="Calibri" w:eastAsia="黑体" w:cs="Times New Roman"/>
          <w:b w:val="0"/>
          <w:bCs/>
          <w:kern w:val="2"/>
          <w:sz w:val="28"/>
          <w:szCs w:val="28"/>
          <w:lang w:val="en-US" w:bidi="ar-SA"/>
        </w:rPr>
      </w:pPr>
      <w:r>
        <w:rPr>
          <w:rFonts w:hint="eastAsia" w:ascii="Calibri" w:hAnsi="Calibri" w:eastAsia="黑体" w:cs="Times New Roman"/>
          <w:b w:val="0"/>
          <w:bCs/>
          <w:kern w:val="2"/>
          <w:sz w:val="28"/>
          <w:szCs w:val="28"/>
          <w:lang w:val="en-US" w:bidi="ar-SA"/>
        </w:rPr>
        <w:t>十一、附录</w:t>
      </w:r>
    </w:p>
    <w:p w14:paraId="1A40EF70">
      <w:pPr>
        <w:autoSpaceDE/>
        <w:autoSpaceDN/>
        <w:spacing w:line="440" w:lineRule="exact"/>
        <w:ind w:firstLine="840" w:firstLineChars="300"/>
        <w:rPr>
          <w:rFonts w:hint="eastAsia" w:ascii="Calibri" w:hAnsi="Calibri" w:eastAsia="楷体_GB2312" w:cs="Times New Roman"/>
          <w:b w:val="0"/>
          <w:bCs/>
          <w:kern w:val="2"/>
          <w:sz w:val="28"/>
          <w:szCs w:val="28"/>
          <w:lang w:val="en-US" w:eastAsia="zh-CN" w:bidi="ar-SA"/>
        </w:rPr>
      </w:pPr>
      <w:r>
        <w:rPr>
          <w:rFonts w:hint="eastAsia" w:ascii="Calibri" w:hAnsi="Calibri" w:eastAsia="楷体_GB2312" w:cs="Times New Roman"/>
          <w:b w:val="0"/>
          <w:bCs/>
          <w:kern w:val="2"/>
          <w:sz w:val="28"/>
          <w:szCs w:val="28"/>
          <w:lang w:val="en-US" w:bidi="ar-SA"/>
        </w:rPr>
        <w:t>附</w:t>
      </w:r>
      <w:r>
        <w:rPr>
          <w:rFonts w:hint="eastAsia" w:ascii="Calibri" w:hAnsi="Calibri" w:eastAsia="楷体_GB2312" w:cs="Times New Roman"/>
          <w:b w:val="0"/>
          <w:bCs/>
          <w:kern w:val="2"/>
          <w:sz w:val="28"/>
          <w:szCs w:val="28"/>
          <w:lang w:val="en-US" w:eastAsia="zh-CN" w:bidi="ar-SA"/>
        </w:rPr>
        <w:t>表</w:t>
      </w:r>
      <w:r>
        <w:rPr>
          <w:rFonts w:hint="eastAsia" w:ascii="Calibri" w:hAnsi="Calibri" w:eastAsia="楷体_GB2312" w:cs="Times New Roman"/>
          <w:b w:val="0"/>
          <w:bCs/>
          <w:kern w:val="2"/>
          <w:sz w:val="28"/>
          <w:szCs w:val="28"/>
          <w:lang w:val="en-US" w:bidi="ar-SA"/>
        </w:rPr>
        <w:t>1教学进程</w:t>
      </w:r>
      <w:r>
        <w:rPr>
          <w:rFonts w:hint="eastAsia" w:ascii="Calibri" w:hAnsi="Calibri" w:eastAsia="楷体_GB2312" w:cs="Times New Roman"/>
          <w:b w:val="0"/>
          <w:bCs/>
          <w:kern w:val="2"/>
          <w:sz w:val="28"/>
          <w:szCs w:val="28"/>
          <w:lang w:val="en-US" w:eastAsia="zh-CN" w:bidi="ar-SA"/>
        </w:rPr>
        <w:t>安排表</w:t>
      </w:r>
    </w:p>
    <w:p w14:paraId="3D581E4E">
      <w:pPr>
        <w:autoSpaceDE/>
        <w:autoSpaceDN/>
        <w:spacing w:line="440" w:lineRule="exact"/>
        <w:rPr>
          <w:rFonts w:hint="eastAsia" w:ascii="Calibri" w:hAnsi="Calibri" w:eastAsia="楷体_GB2312" w:cs="Times New Roman"/>
          <w:b w:val="0"/>
          <w:bCs/>
          <w:kern w:val="2"/>
          <w:sz w:val="28"/>
          <w:szCs w:val="28"/>
          <w:lang w:val="en-US" w:eastAsia="zh-CN" w:bidi="ar-SA"/>
        </w:rPr>
      </w:pPr>
    </w:p>
    <w:p w14:paraId="0FC98074">
      <w:pPr>
        <w:autoSpaceDE/>
        <w:autoSpaceDN/>
        <w:spacing w:line="440" w:lineRule="exact"/>
        <w:ind w:firstLine="840" w:firstLineChars="300"/>
        <w:rPr>
          <w:rFonts w:hint="eastAsia" w:ascii="Calibri" w:hAnsi="Calibri" w:eastAsia="楷体_GB2312" w:cs="Times New Roman"/>
          <w:bCs/>
          <w:kern w:val="2"/>
          <w:sz w:val="28"/>
          <w:szCs w:val="28"/>
          <w:lang w:val="en-US" w:eastAsia="zh-CN" w:bidi="ar-SA"/>
        </w:rPr>
      </w:pPr>
    </w:p>
    <w:p w14:paraId="00F6F58A">
      <w:pPr>
        <w:autoSpaceDE/>
        <w:autoSpaceDN/>
        <w:spacing w:line="440" w:lineRule="exact"/>
        <w:ind w:firstLine="840" w:firstLineChars="300"/>
        <w:rPr>
          <w:rFonts w:hint="eastAsia" w:ascii="Calibri" w:hAnsi="Calibri" w:eastAsia="楷体_GB2312" w:cs="Times New Roman"/>
          <w:bCs/>
          <w:kern w:val="2"/>
          <w:sz w:val="28"/>
          <w:szCs w:val="28"/>
          <w:lang w:val="en-US" w:eastAsia="zh-CN" w:bidi="ar-SA"/>
        </w:rPr>
      </w:pPr>
    </w:p>
    <w:p w14:paraId="31149177">
      <w:pPr>
        <w:autoSpaceDE/>
        <w:autoSpaceDN/>
        <w:spacing w:line="440" w:lineRule="exact"/>
        <w:ind w:firstLine="840" w:firstLineChars="300"/>
        <w:jc w:val="center"/>
        <w:rPr>
          <w:rFonts w:hint="eastAsia" w:ascii="Calibri" w:hAnsi="Calibri" w:eastAsia="楷体_GB2312" w:cs="Times New Roman"/>
          <w:bCs/>
          <w:kern w:val="2"/>
          <w:sz w:val="28"/>
          <w:szCs w:val="28"/>
          <w:lang w:val="en-US" w:eastAsia="zh-CN" w:bidi="ar-SA"/>
        </w:rPr>
      </w:pPr>
    </w:p>
    <w:p w14:paraId="688337DF">
      <w:pPr>
        <w:autoSpaceDE/>
        <w:autoSpaceDN/>
        <w:spacing w:line="440" w:lineRule="exact"/>
        <w:ind w:firstLine="964" w:firstLineChars="300"/>
        <w:jc w:val="center"/>
        <w:rPr>
          <w:rFonts w:hint="eastAsia" w:ascii="Calibri" w:hAnsi="Calibri" w:eastAsia="楷体_GB2312" w:cs="Times New Roman"/>
          <w:b/>
          <w:bCs w:val="0"/>
          <w:kern w:val="2"/>
          <w:sz w:val="32"/>
          <w:szCs w:val="32"/>
          <w:vertAlign w:val="baseline"/>
          <w:lang w:val="en-US" w:bidi="ar-SA"/>
        </w:rPr>
      </w:pPr>
      <w:r>
        <w:rPr>
          <w:rFonts w:hint="eastAsia" w:ascii="Calibri" w:hAnsi="Calibri" w:eastAsia="楷体_GB2312" w:cs="Times New Roman"/>
          <w:b/>
          <w:bCs w:val="0"/>
          <w:kern w:val="2"/>
          <w:sz w:val="32"/>
          <w:szCs w:val="32"/>
          <w:lang w:val="en-US" w:bidi="ar-SA"/>
        </w:rPr>
        <w:t>教学进程安排表</w:t>
      </w:r>
    </w:p>
    <w:tbl>
      <w:tblPr>
        <w:tblStyle w:val="9"/>
        <w:tblW w:w="14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287"/>
        <w:gridCol w:w="1200"/>
        <w:gridCol w:w="1775"/>
        <w:gridCol w:w="850"/>
        <w:gridCol w:w="775"/>
        <w:gridCol w:w="663"/>
        <w:gridCol w:w="575"/>
        <w:gridCol w:w="625"/>
        <w:gridCol w:w="587"/>
        <w:gridCol w:w="563"/>
        <w:gridCol w:w="762"/>
        <w:gridCol w:w="788"/>
        <w:gridCol w:w="737"/>
        <w:gridCol w:w="1266"/>
      </w:tblGrid>
      <w:tr w14:paraId="07A3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1663" w:type="dxa"/>
            <w:vMerge w:val="restart"/>
            <w:tcBorders>
              <w:tl2br w:val="nil"/>
              <w:tr2bl w:val="nil"/>
            </w:tcBorders>
            <w:shd w:val="clear" w:color="auto" w:fill="D7D7D7" w:themeFill="background1" w:themeFillShade="D8"/>
          </w:tcPr>
          <w:p w14:paraId="6FCF2EE3">
            <w:pPr>
              <w:widowControl w:val="0"/>
              <w:numPr>
                <w:ilvl w:val="0"/>
                <w:numId w:val="0"/>
              </w:numPr>
              <w:spacing w:line="240" w:lineRule="auto"/>
              <w:jc w:val="center"/>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课程类别</w:t>
            </w:r>
          </w:p>
        </w:tc>
        <w:tc>
          <w:tcPr>
            <w:tcW w:w="1287" w:type="dxa"/>
            <w:vMerge w:val="restart"/>
            <w:tcBorders>
              <w:tl2br w:val="nil"/>
              <w:tr2bl w:val="nil"/>
            </w:tcBorders>
            <w:shd w:val="clear" w:color="auto" w:fill="D7D7D7" w:themeFill="background1" w:themeFillShade="D8"/>
          </w:tcPr>
          <w:p w14:paraId="40F75506">
            <w:pPr>
              <w:widowControl w:val="0"/>
              <w:numPr>
                <w:ilvl w:val="0"/>
                <w:numId w:val="0"/>
              </w:numPr>
              <w:spacing w:line="240" w:lineRule="auto"/>
              <w:jc w:val="center"/>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课程性质</w:t>
            </w:r>
          </w:p>
        </w:tc>
        <w:tc>
          <w:tcPr>
            <w:tcW w:w="1200" w:type="dxa"/>
            <w:vMerge w:val="restart"/>
            <w:tcBorders>
              <w:tl2br w:val="nil"/>
              <w:tr2bl w:val="nil"/>
            </w:tcBorders>
            <w:shd w:val="clear" w:color="auto" w:fill="D7D7D7" w:themeFill="background1" w:themeFillShade="D8"/>
          </w:tcPr>
          <w:p w14:paraId="657B4F47">
            <w:pPr>
              <w:widowControl w:val="0"/>
              <w:numPr>
                <w:ilvl w:val="0"/>
                <w:numId w:val="0"/>
              </w:numPr>
              <w:spacing w:line="240" w:lineRule="auto"/>
              <w:jc w:val="center"/>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1775" w:type="dxa"/>
            <w:vMerge w:val="restart"/>
            <w:tcBorders>
              <w:tl2br w:val="nil"/>
              <w:tr2bl w:val="nil"/>
            </w:tcBorders>
            <w:shd w:val="clear" w:color="auto" w:fill="D7D7D7" w:themeFill="background1" w:themeFillShade="D8"/>
          </w:tcPr>
          <w:p w14:paraId="2A25BE63">
            <w:pPr>
              <w:widowControl w:val="0"/>
              <w:numPr>
                <w:ilvl w:val="0"/>
                <w:numId w:val="0"/>
              </w:numPr>
              <w:spacing w:line="240" w:lineRule="auto"/>
              <w:jc w:val="center"/>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课程编码</w:t>
            </w:r>
          </w:p>
        </w:tc>
        <w:tc>
          <w:tcPr>
            <w:tcW w:w="850" w:type="dxa"/>
            <w:vMerge w:val="restart"/>
            <w:tcBorders>
              <w:tl2br w:val="nil"/>
              <w:tr2bl w:val="nil"/>
            </w:tcBorders>
            <w:shd w:val="clear" w:color="auto" w:fill="D7D7D7" w:themeFill="background1" w:themeFillShade="D8"/>
          </w:tcPr>
          <w:p w14:paraId="51906E16">
            <w:pPr>
              <w:widowControl w:val="0"/>
              <w:numPr>
                <w:ilvl w:val="0"/>
                <w:numId w:val="0"/>
              </w:numPr>
              <w:spacing w:line="240" w:lineRule="auto"/>
              <w:jc w:val="center"/>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学时</w:t>
            </w:r>
          </w:p>
        </w:tc>
        <w:tc>
          <w:tcPr>
            <w:tcW w:w="3788" w:type="dxa"/>
            <w:gridSpan w:val="6"/>
            <w:tcBorders>
              <w:tl2br w:val="nil"/>
              <w:tr2bl w:val="nil"/>
            </w:tcBorders>
            <w:shd w:val="clear" w:color="auto" w:fill="D7D7D7" w:themeFill="background1" w:themeFillShade="D8"/>
          </w:tcPr>
          <w:p w14:paraId="01A9EE64">
            <w:pPr>
              <w:widowControl w:val="0"/>
              <w:numPr>
                <w:ilvl w:val="0"/>
                <w:numId w:val="0"/>
              </w:numPr>
              <w:spacing w:line="240" w:lineRule="auto"/>
              <w:jc w:val="center"/>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各学期学时分配</w:t>
            </w:r>
          </w:p>
        </w:tc>
        <w:tc>
          <w:tcPr>
            <w:tcW w:w="1550" w:type="dxa"/>
            <w:gridSpan w:val="2"/>
            <w:tcBorders>
              <w:tl2br w:val="nil"/>
              <w:tr2bl w:val="nil"/>
            </w:tcBorders>
            <w:shd w:val="clear" w:color="auto" w:fill="D7D7D7" w:themeFill="background1" w:themeFillShade="D8"/>
          </w:tcPr>
          <w:p w14:paraId="3CBA0601">
            <w:pPr>
              <w:widowControl w:val="0"/>
              <w:numPr>
                <w:ilvl w:val="0"/>
                <w:numId w:val="0"/>
              </w:numPr>
              <w:spacing w:line="240" w:lineRule="auto"/>
              <w:jc w:val="center"/>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737" w:type="dxa"/>
            <w:vMerge w:val="restart"/>
            <w:tcBorders>
              <w:tl2br w:val="nil"/>
              <w:tr2bl w:val="nil"/>
            </w:tcBorders>
            <w:shd w:val="clear" w:color="auto" w:fill="D7D7D7" w:themeFill="background1" w:themeFillShade="D8"/>
          </w:tcPr>
          <w:p w14:paraId="4AACEE9A">
            <w:pPr>
              <w:widowControl w:val="0"/>
              <w:numPr>
                <w:ilvl w:val="0"/>
                <w:numId w:val="0"/>
              </w:numPr>
              <w:spacing w:line="240" w:lineRule="auto"/>
              <w:jc w:val="center"/>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课程占比</w:t>
            </w:r>
          </w:p>
        </w:tc>
        <w:tc>
          <w:tcPr>
            <w:tcW w:w="1266" w:type="dxa"/>
            <w:vMerge w:val="restart"/>
            <w:tcBorders>
              <w:tl2br w:val="nil"/>
              <w:tr2bl w:val="nil"/>
            </w:tcBorders>
            <w:shd w:val="clear" w:color="auto" w:fill="D7D7D7" w:themeFill="background1" w:themeFillShade="D8"/>
          </w:tcPr>
          <w:p w14:paraId="4D090E63">
            <w:pPr>
              <w:widowControl w:val="0"/>
              <w:numPr>
                <w:ilvl w:val="0"/>
                <w:numId w:val="0"/>
              </w:numPr>
              <w:spacing w:line="240" w:lineRule="auto"/>
              <w:jc w:val="center"/>
              <w:outlineLvl w:val="9"/>
              <w:rPr>
                <w:rFonts w:hint="default" w:ascii="仿宋" w:hAnsi="仿宋" w:eastAsia="仿宋" w:cs="仿宋"/>
                <w:b/>
                <w:bCs/>
                <w:sz w:val="24"/>
                <w:szCs w:val="24"/>
                <w:vertAlign w:val="baseline"/>
                <w:lang w:val="en-US" w:eastAsia="zh-CN"/>
              </w:rPr>
            </w:pPr>
            <w:r>
              <w:rPr>
                <w:rFonts w:hint="eastAsia" w:cs="仿宋"/>
                <w:b/>
                <w:bCs/>
                <w:sz w:val="24"/>
                <w:szCs w:val="24"/>
                <w:vertAlign w:val="baseline"/>
                <w:lang w:val="en-US" w:eastAsia="zh-CN"/>
              </w:rPr>
              <w:t>备注</w:t>
            </w:r>
          </w:p>
        </w:tc>
      </w:tr>
      <w:tr w14:paraId="1C79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1663" w:type="dxa"/>
            <w:vMerge w:val="continue"/>
            <w:tcBorders>
              <w:tl2br w:val="nil"/>
              <w:tr2bl w:val="nil"/>
            </w:tcBorders>
          </w:tcPr>
          <w:p w14:paraId="5560FD85">
            <w:pPr>
              <w:widowControl w:val="0"/>
              <w:spacing w:line="240" w:lineRule="auto"/>
              <w:jc w:val="center"/>
              <w:outlineLvl w:val="9"/>
              <w:rPr>
                <w:rFonts w:hint="eastAsia" w:ascii="仿宋" w:hAnsi="仿宋" w:eastAsia="仿宋" w:cs="仿宋"/>
                <w:b w:val="0"/>
                <w:bCs w:val="0"/>
                <w:sz w:val="24"/>
                <w:szCs w:val="24"/>
              </w:rPr>
            </w:pPr>
          </w:p>
        </w:tc>
        <w:tc>
          <w:tcPr>
            <w:tcW w:w="1287" w:type="dxa"/>
            <w:vMerge w:val="continue"/>
            <w:tcBorders>
              <w:tl2br w:val="nil"/>
              <w:tr2bl w:val="nil"/>
            </w:tcBorders>
          </w:tcPr>
          <w:p w14:paraId="058C93F0">
            <w:pPr>
              <w:widowControl w:val="0"/>
              <w:spacing w:line="240" w:lineRule="auto"/>
              <w:jc w:val="center"/>
              <w:outlineLvl w:val="9"/>
              <w:rPr>
                <w:rFonts w:hint="eastAsia" w:ascii="仿宋" w:hAnsi="仿宋" w:eastAsia="仿宋" w:cs="仿宋"/>
                <w:b w:val="0"/>
                <w:bCs w:val="0"/>
                <w:sz w:val="24"/>
                <w:szCs w:val="24"/>
              </w:rPr>
            </w:pPr>
          </w:p>
        </w:tc>
        <w:tc>
          <w:tcPr>
            <w:tcW w:w="1200" w:type="dxa"/>
            <w:vMerge w:val="continue"/>
            <w:tcBorders>
              <w:tl2br w:val="nil"/>
              <w:tr2bl w:val="nil"/>
            </w:tcBorders>
          </w:tcPr>
          <w:p w14:paraId="6E15E0C3">
            <w:pPr>
              <w:widowControl w:val="0"/>
              <w:spacing w:line="240" w:lineRule="auto"/>
              <w:jc w:val="center"/>
              <w:outlineLvl w:val="9"/>
              <w:rPr>
                <w:rFonts w:hint="eastAsia" w:ascii="仿宋" w:hAnsi="仿宋" w:eastAsia="仿宋" w:cs="仿宋"/>
                <w:b w:val="0"/>
                <w:bCs w:val="0"/>
                <w:sz w:val="24"/>
                <w:szCs w:val="24"/>
              </w:rPr>
            </w:pPr>
          </w:p>
        </w:tc>
        <w:tc>
          <w:tcPr>
            <w:tcW w:w="1775" w:type="dxa"/>
            <w:vMerge w:val="continue"/>
            <w:tcBorders>
              <w:tl2br w:val="nil"/>
              <w:tr2bl w:val="nil"/>
            </w:tcBorders>
          </w:tcPr>
          <w:p w14:paraId="47336AEB">
            <w:pPr>
              <w:widowControl w:val="0"/>
              <w:spacing w:line="240" w:lineRule="auto"/>
              <w:jc w:val="center"/>
              <w:outlineLvl w:val="9"/>
              <w:rPr>
                <w:rFonts w:hint="eastAsia" w:ascii="仿宋" w:hAnsi="仿宋" w:eastAsia="仿宋" w:cs="仿宋"/>
                <w:b w:val="0"/>
                <w:bCs w:val="0"/>
                <w:sz w:val="24"/>
                <w:szCs w:val="24"/>
              </w:rPr>
            </w:pPr>
          </w:p>
        </w:tc>
        <w:tc>
          <w:tcPr>
            <w:tcW w:w="850" w:type="dxa"/>
            <w:vMerge w:val="continue"/>
            <w:tcBorders>
              <w:tl2br w:val="nil"/>
              <w:tr2bl w:val="nil"/>
            </w:tcBorders>
            <w:shd w:val="clear" w:color="auto" w:fill="D7D7D7" w:themeFill="background1" w:themeFillShade="D8"/>
          </w:tcPr>
          <w:p w14:paraId="54AF2595">
            <w:pPr>
              <w:widowControl w:val="0"/>
              <w:spacing w:line="240" w:lineRule="auto"/>
              <w:jc w:val="center"/>
              <w:outlineLvl w:val="9"/>
              <w:rPr>
                <w:rFonts w:hint="eastAsia" w:ascii="仿宋" w:hAnsi="仿宋" w:eastAsia="仿宋" w:cs="仿宋"/>
                <w:b w:val="0"/>
                <w:bCs w:val="0"/>
                <w:sz w:val="24"/>
                <w:szCs w:val="24"/>
              </w:rPr>
            </w:pPr>
          </w:p>
        </w:tc>
        <w:tc>
          <w:tcPr>
            <w:tcW w:w="775" w:type="dxa"/>
            <w:tcBorders>
              <w:tl2br w:val="nil"/>
              <w:tr2bl w:val="nil"/>
            </w:tcBorders>
            <w:shd w:val="clear" w:color="auto" w:fill="D7D7D7" w:themeFill="background1" w:themeFillShade="D8"/>
          </w:tcPr>
          <w:p w14:paraId="46920587">
            <w:pPr>
              <w:widowControl w:val="0"/>
              <w:numPr>
                <w:ilvl w:val="0"/>
                <w:numId w:val="0"/>
              </w:numPr>
              <w:spacing w:line="240" w:lineRule="auto"/>
              <w:jc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663" w:type="dxa"/>
            <w:tcBorders>
              <w:tl2br w:val="nil"/>
              <w:tr2bl w:val="nil"/>
            </w:tcBorders>
            <w:shd w:val="clear" w:color="auto" w:fill="D7D7D7" w:themeFill="background1" w:themeFillShade="D8"/>
          </w:tcPr>
          <w:p w14:paraId="04000909">
            <w:pPr>
              <w:widowControl w:val="0"/>
              <w:numPr>
                <w:ilvl w:val="0"/>
                <w:numId w:val="0"/>
              </w:numPr>
              <w:spacing w:line="240" w:lineRule="auto"/>
              <w:jc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575" w:type="dxa"/>
            <w:tcBorders>
              <w:tl2br w:val="nil"/>
              <w:tr2bl w:val="nil"/>
            </w:tcBorders>
            <w:shd w:val="clear" w:color="auto" w:fill="D7D7D7" w:themeFill="background1" w:themeFillShade="D8"/>
          </w:tcPr>
          <w:p w14:paraId="10C45750">
            <w:pPr>
              <w:widowControl w:val="0"/>
              <w:numPr>
                <w:ilvl w:val="0"/>
                <w:numId w:val="0"/>
              </w:numPr>
              <w:spacing w:line="240" w:lineRule="auto"/>
              <w:jc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625" w:type="dxa"/>
            <w:tcBorders>
              <w:tl2br w:val="nil"/>
              <w:tr2bl w:val="nil"/>
            </w:tcBorders>
            <w:shd w:val="clear" w:color="auto" w:fill="D7D7D7" w:themeFill="background1" w:themeFillShade="D8"/>
          </w:tcPr>
          <w:p w14:paraId="58367E17">
            <w:pPr>
              <w:widowControl w:val="0"/>
              <w:numPr>
                <w:ilvl w:val="0"/>
                <w:numId w:val="0"/>
              </w:numPr>
              <w:spacing w:line="240" w:lineRule="auto"/>
              <w:jc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587" w:type="dxa"/>
            <w:tcBorders>
              <w:tl2br w:val="nil"/>
              <w:tr2bl w:val="nil"/>
            </w:tcBorders>
            <w:shd w:val="clear" w:color="auto" w:fill="D7D7D7" w:themeFill="background1" w:themeFillShade="D8"/>
          </w:tcPr>
          <w:p w14:paraId="26F77D92">
            <w:pPr>
              <w:widowControl w:val="0"/>
              <w:numPr>
                <w:ilvl w:val="0"/>
                <w:numId w:val="0"/>
              </w:numPr>
              <w:spacing w:line="240" w:lineRule="auto"/>
              <w:jc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563" w:type="dxa"/>
            <w:tcBorders>
              <w:tl2br w:val="nil"/>
              <w:tr2bl w:val="nil"/>
            </w:tcBorders>
            <w:shd w:val="clear" w:color="auto" w:fill="D7D7D7" w:themeFill="background1" w:themeFillShade="D8"/>
          </w:tcPr>
          <w:p w14:paraId="540E82BB">
            <w:pPr>
              <w:widowControl w:val="0"/>
              <w:numPr>
                <w:ilvl w:val="0"/>
                <w:numId w:val="0"/>
              </w:numPr>
              <w:spacing w:line="240" w:lineRule="auto"/>
              <w:jc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762" w:type="dxa"/>
            <w:tcBorders>
              <w:tl2br w:val="nil"/>
              <w:tr2bl w:val="nil"/>
            </w:tcBorders>
            <w:shd w:val="clear" w:color="auto" w:fill="D7D7D7" w:themeFill="background1" w:themeFillShade="D8"/>
          </w:tcPr>
          <w:p w14:paraId="00AF66B6">
            <w:pPr>
              <w:widowControl w:val="0"/>
              <w:spacing w:line="240" w:lineRule="auto"/>
              <w:jc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考查</w:t>
            </w:r>
          </w:p>
        </w:tc>
        <w:tc>
          <w:tcPr>
            <w:tcW w:w="788" w:type="dxa"/>
            <w:tcBorders>
              <w:tl2br w:val="nil"/>
              <w:tr2bl w:val="nil"/>
            </w:tcBorders>
            <w:shd w:val="clear" w:color="auto" w:fill="D7D7D7" w:themeFill="background1" w:themeFillShade="D8"/>
          </w:tcPr>
          <w:p w14:paraId="03D37DD2">
            <w:pPr>
              <w:widowControl w:val="0"/>
              <w:spacing w:line="240" w:lineRule="auto"/>
              <w:jc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考试</w:t>
            </w:r>
          </w:p>
        </w:tc>
        <w:tc>
          <w:tcPr>
            <w:tcW w:w="737" w:type="dxa"/>
            <w:vMerge w:val="continue"/>
            <w:tcBorders>
              <w:tl2br w:val="nil"/>
              <w:tr2bl w:val="nil"/>
            </w:tcBorders>
          </w:tcPr>
          <w:p w14:paraId="3541CD8B">
            <w:pPr>
              <w:widowControl w:val="0"/>
              <w:spacing w:line="240" w:lineRule="auto"/>
              <w:jc w:val="center"/>
              <w:outlineLvl w:val="9"/>
              <w:rPr>
                <w:rFonts w:hint="eastAsia" w:ascii="仿宋" w:hAnsi="仿宋" w:eastAsia="仿宋" w:cs="仿宋"/>
                <w:b w:val="0"/>
                <w:bCs w:val="0"/>
                <w:sz w:val="24"/>
                <w:szCs w:val="24"/>
              </w:rPr>
            </w:pPr>
          </w:p>
        </w:tc>
        <w:tc>
          <w:tcPr>
            <w:tcW w:w="1266" w:type="dxa"/>
            <w:vMerge w:val="continue"/>
            <w:tcBorders>
              <w:tl2br w:val="nil"/>
              <w:tr2bl w:val="nil"/>
            </w:tcBorders>
          </w:tcPr>
          <w:p w14:paraId="27E613CD">
            <w:pPr>
              <w:widowControl w:val="0"/>
              <w:spacing w:line="240" w:lineRule="auto"/>
              <w:jc w:val="center"/>
              <w:outlineLvl w:val="9"/>
              <w:rPr>
                <w:rFonts w:hint="eastAsia" w:ascii="仿宋" w:hAnsi="仿宋" w:eastAsia="仿宋" w:cs="仿宋"/>
                <w:b w:val="0"/>
                <w:bCs w:val="0"/>
                <w:sz w:val="24"/>
                <w:szCs w:val="24"/>
              </w:rPr>
            </w:pPr>
          </w:p>
        </w:tc>
      </w:tr>
      <w:tr w14:paraId="3902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663" w:type="dxa"/>
            <w:vMerge w:val="restart"/>
            <w:tcBorders>
              <w:tl2br w:val="nil"/>
              <w:tr2bl w:val="nil"/>
            </w:tcBorders>
            <w:vAlign w:val="center"/>
          </w:tcPr>
          <w:p w14:paraId="2C45F72A">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公共基础课程</w:t>
            </w:r>
          </w:p>
        </w:tc>
        <w:tc>
          <w:tcPr>
            <w:tcW w:w="1287" w:type="dxa"/>
            <w:vMerge w:val="restart"/>
            <w:tcBorders>
              <w:tl2br w:val="nil"/>
              <w:tr2bl w:val="nil"/>
            </w:tcBorders>
            <w:vAlign w:val="center"/>
          </w:tcPr>
          <w:p w14:paraId="02177751">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必修课</w:t>
            </w:r>
          </w:p>
        </w:tc>
        <w:tc>
          <w:tcPr>
            <w:tcW w:w="1200" w:type="dxa"/>
            <w:tcBorders>
              <w:tl2br w:val="nil"/>
              <w:tr2bl w:val="nil"/>
            </w:tcBorders>
            <w:vAlign w:val="center"/>
          </w:tcPr>
          <w:p w14:paraId="644518FD">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思想政治</w:t>
            </w:r>
          </w:p>
        </w:tc>
        <w:tc>
          <w:tcPr>
            <w:tcW w:w="1775" w:type="dxa"/>
            <w:tcBorders>
              <w:tl2br w:val="nil"/>
              <w:tr2bl w:val="nil"/>
            </w:tcBorders>
            <w:vAlign w:val="center"/>
          </w:tcPr>
          <w:p w14:paraId="59DE6CBA">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8"/>
                <w:szCs w:val="18"/>
                <w:highlight w:val="none"/>
                <w:vertAlign w:val="baseline"/>
                <w:lang w:val="en-US" w:eastAsia="zh-CN"/>
              </w:rPr>
              <w:t>1010001</w:t>
            </w:r>
          </w:p>
        </w:tc>
        <w:tc>
          <w:tcPr>
            <w:tcW w:w="850" w:type="dxa"/>
            <w:tcBorders>
              <w:tl2br w:val="nil"/>
              <w:tr2bl w:val="nil"/>
            </w:tcBorders>
            <w:vAlign w:val="center"/>
          </w:tcPr>
          <w:p w14:paraId="113EC8E1">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144</w:t>
            </w:r>
          </w:p>
        </w:tc>
        <w:tc>
          <w:tcPr>
            <w:tcW w:w="775" w:type="dxa"/>
            <w:tcBorders>
              <w:tl2br w:val="nil"/>
              <w:tr2bl w:val="nil"/>
            </w:tcBorders>
            <w:vAlign w:val="center"/>
          </w:tcPr>
          <w:p w14:paraId="26B78C72">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663" w:type="dxa"/>
            <w:tcBorders>
              <w:tl2br w:val="nil"/>
              <w:tr2bl w:val="nil"/>
            </w:tcBorders>
            <w:vAlign w:val="center"/>
          </w:tcPr>
          <w:p w14:paraId="6331197E">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75" w:type="dxa"/>
            <w:tcBorders>
              <w:tl2br w:val="nil"/>
              <w:tr2bl w:val="nil"/>
            </w:tcBorders>
            <w:vAlign w:val="center"/>
          </w:tcPr>
          <w:p w14:paraId="310A9C6A">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625" w:type="dxa"/>
            <w:tcBorders>
              <w:tl2br w:val="nil"/>
              <w:tr2bl w:val="nil"/>
            </w:tcBorders>
            <w:vAlign w:val="center"/>
          </w:tcPr>
          <w:p w14:paraId="4F12C7B5">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87" w:type="dxa"/>
            <w:tcBorders>
              <w:tl2br w:val="nil"/>
              <w:tr2bl w:val="nil"/>
            </w:tcBorders>
            <w:vAlign w:val="center"/>
          </w:tcPr>
          <w:p w14:paraId="50BF8145">
            <w:pPr>
              <w:widowControl w:val="0"/>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6372A75E">
            <w:pPr>
              <w:widowControl w:val="0"/>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2F23C09E">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5DC378AE">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37" w:type="dxa"/>
            <w:vMerge w:val="restart"/>
            <w:tcBorders>
              <w:tl2br w:val="nil"/>
              <w:tr2bl w:val="nil"/>
            </w:tcBorders>
            <w:vAlign w:val="center"/>
          </w:tcPr>
          <w:p w14:paraId="4C627B5E">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214C1652">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12EF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663" w:type="dxa"/>
            <w:vMerge w:val="continue"/>
            <w:tcBorders>
              <w:tl2br w:val="nil"/>
              <w:tr2bl w:val="nil"/>
            </w:tcBorders>
            <w:vAlign w:val="center"/>
          </w:tcPr>
          <w:p w14:paraId="7F7BD9CD">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679EC12D">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67968503">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语文</w:t>
            </w:r>
          </w:p>
        </w:tc>
        <w:tc>
          <w:tcPr>
            <w:tcW w:w="1775" w:type="dxa"/>
            <w:tcBorders>
              <w:tl2br w:val="nil"/>
              <w:tr2bl w:val="nil"/>
            </w:tcBorders>
            <w:vAlign w:val="center"/>
          </w:tcPr>
          <w:p w14:paraId="288EE3ED">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8"/>
                <w:szCs w:val="18"/>
                <w:highlight w:val="none"/>
                <w:vertAlign w:val="baseline"/>
                <w:lang w:val="en-US" w:eastAsia="zh-CN"/>
              </w:rPr>
              <w:t>1020001</w:t>
            </w:r>
          </w:p>
        </w:tc>
        <w:tc>
          <w:tcPr>
            <w:tcW w:w="850" w:type="dxa"/>
            <w:tcBorders>
              <w:tl2br w:val="nil"/>
              <w:tr2bl w:val="nil"/>
            </w:tcBorders>
            <w:vAlign w:val="center"/>
          </w:tcPr>
          <w:p w14:paraId="08AF5EB6">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198+72</w:t>
            </w:r>
          </w:p>
        </w:tc>
        <w:tc>
          <w:tcPr>
            <w:tcW w:w="775" w:type="dxa"/>
            <w:tcBorders>
              <w:tl2br w:val="nil"/>
              <w:tr2bl w:val="nil"/>
            </w:tcBorders>
            <w:vAlign w:val="center"/>
          </w:tcPr>
          <w:p w14:paraId="268D78C4">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54</w:t>
            </w:r>
          </w:p>
        </w:tc>
        <w:tc>
          <w:tcPr>
            <w:tcW w:w="663" w:type="dxa"/>
            <w:tcBorders>
              <w:tl2br w:val="nil"/>
              <w:tr2bl w:val="nil"/>
            </w:tcBorders>
            <w:vAlign w:val="center"/>
          </w:tcPr>
          <w:p w14:paraId="5042DE12">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54</w:t>
            </w:r>
          </w:p>
        </w:tc>
        <w:tc>
          <w:tcPr>
            <w:tcW w:w="575" w:type="dxa"/>
            <w:tcBorders>
              <w:tl2br w:val="nil"/>
              <w:tr2bl w:val="nil"/>
            </w:tcBorders>
            <w:vAlign w:val="center"/>
          </w:tcPr>
          <w:p w14:paraId="3EFF233E">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54</w:t>
            </w:r>
          </w:p>
        </w:tc>
        <w:tc>
          <w:tcPr>
            <w:tcW w:w="625" w:type="dxa"/>
            <w:tcBorders>
              <w:tl2br w:val="nil"/>
              <w:tr2bl w:val="nil"/>
            </w:tcBorders>
            <w:vAlign w:val="center"/>
          </w:tcPr>
          <w:p w14:paraId="5898B6A9">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87" w:type="dxa"/>
            <w:tcBorders>
              <w:tl2br w:val="nil"/>
              <w:tr2bl w:val="nil"/>
            </w:tcBorders>
            <w:vAlign w:val="center"/>
          </w:tcPr>
          <w:p w14:paraId="292D3D36">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63" w:type="dxa"/>
            <w:tcBorders>
              <w:tl2br w:val="nil"/>
              <w:tr2bl w:val="nil"/>
            </w:tcBorders>
            <w:vAlign w:val="center"/>
          </w:tcPr>
          <w:p w14:paraId="597944AD">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762" w:type="dxa"/>
            <w:tcBorders>
              <w:tl2br w:val="nil"/>
              <w:tr2bl w:val="nil"/>
            </w:tcBorders>
            <w:vAlign w:val="center"/>
          </w:tcPr>
          <w:p w14:paraId="312AD53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4E4263B3">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710D0BDF">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2E31760A">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1512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663" w:type="dxa"/>
            <w:vMerge w:val="continue"/>
            <w:tcBorders>
              <w:tl2br w:val="nil"/>
              <w:tr2bl w:val="nil"/>
            </w:tcBorders>
            <w:vAlign w:val="center"/>
          </w:tcPr>
          <w:p w14:paraId="4C0316F2">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493A401A">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3EBF70A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历史</w:t>
            </w:r>
          </w:p>
        </w:tc>
        <w:tc>
          <w:tcPr>
            <w:tcW w:w="1775" w:type="dxa"/>
            <w:tcBorders>
              <w:tl2br w:val="nil"/>
              <w:tr2bl w:val="nil"/>
            </w:tcBorders>
            <w:vAlign w:val="center"/>
          </w:tcPr>
          <w:p w14:paraId="04265C2B">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8"/>
                <w:szCs w:val="18"/>
                <w:highlight w:val="none"/>
                <w:vertAlign w:val="baseline"/>
                <w:lang w:val="en-US" w:eastAsia="zh-CN"/>
              </w:rPr>
              <w:t>1030001</w:t>
            </w:r>
          </w:p>
        </w:tc>
        <w:tc>
          <w:tcPr>
            <w:tcW w:w="850" w:type="dxa"/>
            <w:tcBorders>
              <w:tl2br w:val="nil"/>
              <w:tr2bl w:val="nil"/>
            </w:tcBorders>
            <w:vAlign w:val="center"/>
          </w:tcPr>
          <w:p w14:paraId="157189B4">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5"/>
                <w:szCs w:val="15"/>
                <w:highlight w:val="none"/>
                <w:vertAlign w:val="baseline"/>
                <w:lang w:val="en-US" w:eastAsia="zh-CN"/>
              </w:rPr>
              <w:t>72</w:t>
            </w:r>
          </w:p>
        </w:tc>
        <w:tc>
          <w:tcPr>
            <w:tcW w:w="775" w:type="dxa"/>
            <w:tcBorders>
              <w:tl2br w:val="nil"/>
              <w:tr2bl w:val="nil"/>
            </w:tcBorders>
            <w:vAlign w:val="center"/>
          </w:tcPr>
          <w:p w14:paraId="62A19A57">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5"/>
                <w:szCs w:val="15"/>
                <w:highlight w:val="none"/>
                <w:vertAlign w:val="baseline"/>
                <w:lang w:val="en-US" w:eastAsia="zh-CN"/>
              </w:rPr>
              <w:t>36</w:t>
            </w:r>
          </w:p>
        </w:tc>
        <w:tc>
          <w:tcPr>
            <w:tcW w:w="663" w:type="dxa"/>
            <w:tcBorders>
              <w:tl2br w:val="nil"/>
              <w:tr2bl w:val="nil"/>
            </w:tcBorders>
            <w:vAlign w:val="center"/>
          </w:tcPr>
          <w:p w14:paraId="2F9DDD7B">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5"/>
                <w:szCs w:val="15"/>
                <w:highlight w:val="none"/>
                <w:vertAlign w:val="baseline"/>
                <w:lang w:val="en-US" w:eastAsia="zh-CN"/>
              </w:rPr>
              <w:t>36</w:t>
            </w:r>
          </w:p>
        </w:tc>
        <w:tc>
          <w:tcPr>
            <w:tcW w:w="575" w:type="dxa"/>
            <w:tcBorders>
              <w:tl2br w:val="nil"/>
              <w:tr2bl w:val="nil"/>
            </w:tcBorders>
            <w:vAlign w:val="center"/>
          </w:tcPr>
          <w:p w14:paraId="684AE8A9">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0EBA5171">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7FDFDC2C">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0A14F8BA">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1DE1D0E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22A9506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4D70A84B">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416598B5">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306B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663" w:type="dxa"/>
            <w:vMerge w:val="continue"/>
            <w:tcBorders>
              <w:tl2br w:val="nil"/>
              <w:tr2bl w:val="nil"/>
            </w:tcBorders>
            <w:vAlign w:val="center"/>
          </w:tcPr>
          <w:p w14:paraId="58A9F013">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17444A7E">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5BE27668">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数学</w:t>
            </w:r>
          </w:p>
        </w:tc>
        <w:tc>
          <w:tcPr>
            <w:tcW w:w="1775" w:type="dxa"/>
            <w:tcBorders>
              <w:tl2br w:val="nil"/>
              <w:tr2bl w:val="nil"/>
            </w:tcBorders>
            <w:vAlign w:val="center"/>
          </w:tcPr>
          <w:p w14:paraId="275CB01D">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8"/>
                <w:szCs w:val="18"/>
                <w:highlight w:val="none"/>
                <w:vertAlign w:val="baseline"/>
                <w:lang w:val="en-US" w:eastAsia="zh-CN"/>
              </w:rPr>
              <w:t>1040001</w:t>
            </w:r>
          </w:p>
        </w:tc>
        <w:tc>
          <w:tcPr>
            <w:tcW w:w="850" w:type="dxa"/>
            <w:tcBorders>
              <w:tl2br w:val="nil"/>
              <w:tr2bl w:val="nil"/>
            </w:tcBorders>
            <w:vAlign w:val="center"/>
          </w:tcPr>
          <w:p w14:paraId="6712D822">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144+36</w:t>
            </w:r>
          </w:p>
        </w:tc>
        <w:tc>
          <w:tcPr>
            <w:tcW w:w="775" w:type="dxa"/>
            <w:tcBorders>
              <w:tl2br w:val="nil"/>
              <w:tr2bl w:val="nil"/>
            </w:tcBorders>
            <w:vAlign w:val="center"/>
          </w:tcPr>
          <w:p w14:paraId="5D14DD72">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54</w:t>
            </w:r>
          </w:p>
        </w:tc>
        <w:tc>
          <w:tcPr>
            <w:tcW w:w="663" w:type="dxa"/>
            <w:tcBorders>
              <w:tl2br w:val="nil"/>
              <w:tr2bl w:val="nil"/>
            </w:tcBorders>
            <w:vAlign w:val="center"/>
          </w:tcPr>
          <w:p w14:paraId="26D0691D">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54</w:t>
            </w:r>
          </w:p>
        </w:tc>
        <w:tc>
          <w:tcPr>
            <w:tcW w:w="575" w:type="dxa"/>
            <w:tcBorders>
              <w:tl2br w:val="nil"/>
              <w:tr2bl w:val="nil"/>
            </w:tcBorders>
            <w:vAlign w:val="center"/>
          </w:tcPr>
          <w:p w14:paraId="0B8A0DA9">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625" w:type="dxa"/>
            <w:tcBorders>
              <w:tl2br w:val="nil"/>
              <w:tr2bl w:val="nil"/>
            </w:tcBorders>
            <w:vAlign w:val="center"/>
          </w:tcPr>
          <w:p w14:paraId="33F3E084">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87" w:type="dxa"/>
            <w:tcBorders>
              <w:tl2br w:val="nil"/>
              <w:tr2bl w:val="nil"/>
            </w:tcBorders>
            <w:vAlign w:val="center"/>
          </w:tcPr>
          <w:p w14:paraId="1E73ED5D">
            <w:pPr>
              <w:widowControl w:val="0"/>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225E5F79">
            <w:pPr>
              <w:widowControl w:val="0"/>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71F53CA6">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22C46D7B">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2AD243A0">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10F28BAA">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6736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663" w:type="dxa"/>
            <w:vMerge w:val="continue"/>
            <w:tcBorders>
              <w:tl2br w:val="nil"/>
              <w:tr2bl w:val="nil"/>
            </w:tcBorders>
            <w:vAlign w:val="center"/>
          </w:tcPr>
          <w:p w14:paraId="162BD19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4AD5C0A2">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69B9D25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英语</w:t>
            </w:r>
          </w:p>
        </w:tc>
        <w:tc>
          <w:tcPr>
            <w:tcW w:w="1775" w:type="dxa"/>
            <w:tcBorders>
              <w:tl2br w:val="nil"/>
              <w:tr2bl w:val="nil"/>
            </w:tcBorders>
            <w:vAlign w:val="center"/>
          </w:tcPr>
          <w:p w14:paraId="10369D00">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8"/>
                <w:szCs w:val="18"/>
                <w:highlight w:val="none"/>
                <w:vertAlign w:val="baseline"/>
                <w:lang w:val="en-US" w:eastAsia="zh-CN"/>
              </w:rPr>
              <w:t>1050001</w:t>
            </w:r>
          </w:p>
        </w:tc>
        <w:tc>
          <w:tcPr>
            <w:tcW w:w="850" w:type="dxa"/>
            <w:tcBorders>
              <w:tl2br w:val="nil"/>
              <w:tr2bl w:val="nil"/>
            </w:tcBorders>
            <w:vAlign w:val="center"/>
          </w:tcPr>
          <w:p w14:paraId="2A24CFC9">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144+36</w:t>
            </w:r>
          </w:p>
        </w:tc>
        <w:tc>
          <w:tcPr>
            <w:tcW w:w="775" w:type="dxa"/>
            <w:tcBorders>
              <w:tl2br w:val="nil"/>
              <w:tr2bl w:val="nil"/>
            </w:tcBorders>
            <w:vAlign w:val="center"/>
          </w:tcPr>
          <w:p w14:paraId="210BC2C2">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663" w:type="dxa"/>
            <w:tcBorders>
              <w:tl2br w:val="nil"/>
              <w:tr2bl w:val="nil"/>
            </w:tcBorders>
            <w:vAlign w:val="center"/>
          </w:tcPr>
          <w:p w14:paraId="443ADC4A">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75" w:type="dxa"/>
            <w:tcBorders>
              <w:tl2br w:val="nil"/>
              <w:tr2bl w:val="nil"/>
            </w:tcBorders>
            <w:vAlign w:val="center"/>
          </w:tcPr>
          <w:p w14:paraId="317677BC">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625" w:type="dxa"/>
            <w:tcBorders>
              <w:tl2br w:val="nil"/>
              <w:tr2bl w:val="nil"/>
            </w:tcBorders>
            <w:vAlign w:val="center"/>
          </w:tcPr>
          <w:p w14:paraId="2E4BD003">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87" w:type="dxa"/>
            <w:tcBorders>
              <w:tl2br w:val="nil"/>
              <w:tr2bl w:val="nil"/>
            </w:tcBorders>
            <w:vAlign w:val="center"/>
          </w:tcPr>
          <w:p w14:paraId="3760C263">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18</w:t>
            </w:r>
          </w:p>
        </w:tc>
        <w:tc>
          <w:tcPr>
            <w:tcW w:w="563" w:type="dxa"/>
            <w:tcBorders>
              <w:tl2br w:val="nil"/>
              <w:tr2bl w:val="nil"/>
            </w:tcBorders>
            <w:vAlign w:val="center"/>
          </w:tcPr>
          <w:p w14:paraId="6875A514">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18</w:t>
            </w:r>
          </w:p>
        </w:tc>
        <w:tc>
          <w:tcPr>
            <w:tcW w:w="762" w:type="dxa"/>
            <w:tcBorders>
              <w:tl2br w:val="nil"/>
              <w:tr2bl w:val="nil"/>
            </w:tcBorders>
            <w:vAlign w:val="center"/>
          </w:tcPr>
          <w:p w14:paraId="00D38CAE">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450D3644">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4E76600D">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6E50AF4A">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562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663" w:type="dxa"/>
            <w:vMerge w:val="continue"/>
            <w:tcBorders>
              <w:tl2br w:val="nil"/>
              <w:tr2bl w:val="nil"/>
            </w:tcBorders>
            <w:vAlign w:val="center"/>
          </w:tcPr>
          <w:p w14:paraId="4D4DC6F4">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243356F6">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4ECEC040">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信息技术</w:t>
            </w:r>
          </w:p>
        </w:tc>
        <w:tc>
          <w:tcPr>
            <w:tcW w:w="1775" w:type="dxa"/>
            <w:tcBorders>
              <w:tl2br w:val="nil"/>
              <w:tr2bl w:val="nil"/>
            </w:tcBorders>
            <w:vAlign w:val="center"/>
          </w:tcPr>
          <w:p w14:paraId="7AFBFF96">
            <w:pPr>
              <w:widowControl w:val="0"/>
              <w:jc w:val="center"/>
              <w:rPr>
                <w:rFonts w:hint="eastAsia"/>
                <w:color w:val="auto"/>
                <w:sz w:val="15"/>
                <w:szCs w:val="15"/>
                <w:highlight w:val="none"/>
                <w:lang w:val="en-US" w:eastAsia="zh-CN"/>
              </w:rPr>
            </w:pPr>
            <w:r>
              <w:rPr>
                <w:rFonts w:hint="eastAsia" w:cs="仿宋"/>
                <w:b w:val="0"/>
                <w:bCs w:val="0"/>
                <w:color w:val="auto"/>
                <w:sz w:val="18"/>
                <w:szCs w:val="18"/>
                <w:highlight w:val="none"/>
                <w:vertAlign w:val="baseline"/>
                <w:lang w:val="en-US" w:eastAsia="zh-CN"/>
              </w:rPr>
              <w:t>1060001</w:t>
            </w:r>
          </w:p>
        </w:tc>
        <w:tc>
          <w:tcPr>
            <w:tcW w:w="850" w:type="dxa"/>
            <w:tcBorders>
              <w:tl2br w:val="nil"/>
              <w:tr2bl w:val="nil"/>
            </w:tcBorders>
            <w:vAlign w:val="center"/>
          </w:tcPr>
          <w:p w14:paraId="09EE5837">
            <w:pPr>
              <w:widowControl w:val="0"/>
              <w:jc w:val="center"/>
              <w:rPr>
                <w:rFonts w:hint="eastAsia"/>
                <w:color w:val="auto"/>
                <w:sz w:val="15"/>
                <w:szCs w:val="15"/>
                <w:highlight w:val="none"/>
                <w:lang w:val="en-US" w:eastAsia="zh-CN"/>
              </w:rPr>
            </w:pPr>
            <w:r>
              <w:rPr>
                <w:rFonts w:hint="eastAsia"/>
                <w:color w:val="auto"/>
                <w:sz w:val="15"/>
                <w:szCs w:val="15"/>
                <w:highlight w:val="none"/>
                <w:lang w:val="en-US" w:eastAsia="zh-CN"/>
              </w:rPr>
              <w:t>108+36</w:t>
            </w:r>
          </w:p>
        </w:tc>
        <w:tc>
          <w:tcPr>
            <w:tcW w:w="775" w:type="dxa"/>
            <w:tcBorders>
              <w:tl2br w:val="nil"/>
              <w:tr2bl w:val="nil"/>
            </w:tcBorders>
            <w:vAlign w:val="center"/>
          </w:tcPr>
          <w:p w14:paraId="2CFA640F">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663" w:type="dxa"/>
            <w:tcBorders>
              <w:tl2br w:val="nil"/>
              <w:tr2bl w:val="nil"/>
            </w:tcBorders>
            <w:vAlign w:val="center"/>
          </w:tcPr>
          <w:p w14:paraId="07E5F6AD">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75" w:type="dxa"/>
            <w:tcBorders>
              <w:tl2br w:val="nil"/>
              <w:tr2bl w:val="nil"/>
            </w:tcBorders>
            <w:vAlign w:val="center"/>
          </w:tcPr>
          <w:p w14:paraId="49F503BD">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625" w:type="dxa"/>
            <w:tcBorders>
              <w:tl2br w:val="nil"/>
              <w:tr2bl w:val="nil"/>
            </w:tcBorders>
            <w:vAlign w:val="center"/>
          </w:tcPr>
          <w:p w14:paraId="18202F1C">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87" w:type="dxa"/>
            <w:tcBorders>
              <w:tl2br w:val="nil"/>
              <w:tr2bl w:val="nil"/>
            </w:tcBorders>
            <w:vAlign w:val="center"/>
          </w:tcPr>
          <w:p w14:paraId="3C6DD5BC">
            <w:pPr>
              <w:widowControl w:val="0"/>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43C16CE2">
            <w:pPr>
              <w:widowControl w:val="0"/>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23D2C3DF">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3348B87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130BE705">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61CB4357">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6F86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663" w:type="dxa"/>
            <w:vMerge w:val="continue"/>
            <w:tcBorders>
              <w:tl2br w:val="nil"/>
              <w:tr2bl w:val="nil"/>
            </w:tcBorders>
            <w:vAlign w:val="center"/>
          </w:tcPr>
          <w:p w14:paraId="6AE3B46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16E0C5F8">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29D2401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体育与健康</w:t>
            </w:r>
          </w:p>
        </w:tc>
        <w:tc>
          <w:tcPr>
            <w:tcW w:w="1775" w:type="dxa"/>
            <w:tcBorders>
              <w:tl2br w:val="nil"/>
              <w:tr2bl w:val="nil"/>
            </w:tcBorders>
            <w:vAlign w:val="center"/>
          </w:tcPr>
          <w:p w14:paraId="4F594DE4">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8"/>
                <w:szCs w:val="18"/>
                <w:highlight w:val="none"/>
                <w:vertAlign w:val="baseline"/>
                <w:lang w:val="en-US" w:eastAsia="zh-CN"/>
              </w:rPr>
              <w:t>1070001</w:t>
            </w:r>
          </w:p>
        </w:tc>
        <w:tc>
          <w:tcPr>
            <w:tcW w:w="850" w:type="dxa"/>
            <w:tcBorders>
              <w:tl2br w:val="nil"/>
              <w:tr2bl w:val="nil"/>
            </w:tcBorders>
            <w:vAlign w:val="center"/>
          </w:tcPr>
          <w:p w14:paraId="7E56981D">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144+72</w:t>
            </w:r>
          </w:p>
        </w:tc>
        <w:tc>
          <w:tcPr>
            <w:tcW w:w="775" w:type="dxa"/>
            <w:tcBorders>
              <w:tl2br w:val="nil"/>
              <w:tr2bl w:val="nil"/>
            </w:tcBorders>
            <w:vAlign w:val="center"/>
          </w:tcPr>
          <w:p w14:paraId="06F2F138">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663" w:type="dxa"/>
            <w:tcBorders>
              <w:tl2br w:val="nil"/>
              <w:tr2bl w:val="nil"/>
            </w:tcBorders>
            <w:vAlign w:val="center"/>
          </w:tcPr>
          <w:p w14:paraId="022474D0">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75" w:type="dxa"/>
            <w:tcBorders>
              <w:tl2br w:val="nil"/>
              <w:tr2bl w:val="nil"/>
            </w:tcBorders>
            <w:vAlign w:val="center"/>
          </w:tcPr>
          <w:p w14:paraId="19D0716B">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625" w:type="dxa"/>
            <w:tcBorders>
              <w:tl2br w:val="nil"/>
              <w:tr2bl w:val="nil"/>
            </w:tcBorders>
            <w:vAlign w:val="center"/>
          </w:tcPr>
          <w:p w14:paraId="164BF954">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87" w:type="dxa"/>
            <w:tcBorders>
              <w:tl2br w:val="nil"/>
              <w:tr2bl w:val="nil"/>
            </w:tcBorders>
            <w:vAlign w:val="center"/>
          </w:tcPr>
          <w:p w14:paraId="4774638A">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563" w:type="dxa"/>
            <w:tcBorders>
              <w:tl2br w:val="nil"/>
              <w:tr2bl w:val="nil"/>
            </w:tcBorders>
            <w:vAlign w:val="center"/>
          </w:tcPr>
          <w:p w14:paraId="785CE534">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36</w:t>
            </w:r>
          </w:p>
        </w:tc>
        <w:tc>
          <w:tcPr>
            <w:tcW w:w="762" w:type="dxa"/>
            <w:tcBorders>
              <w:tl2br w:val="nil"/>
              <w:tr2bl w:val="nil"/>
            </w:tcBorders>
            <w:vAlign w:val="center"/>
          </w:tcPr>
          <w:p w14:paraId="009D510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66B0EA61">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7CED295B">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2C65E1AE">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44E4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663" w:type="dxa"/>
            <w:vMerge w:val="continue"/>
            <w:tcBorders>
              <w:tl2br w:val="nil"/>
              <w:tr2bl w:val="nil"/>
            </w:tcBorders>
            <w:vAlign w:val="center"/>
          </w:tcPr>
          <w:p w14:paraId="48C345FF">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2352ECA7">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6B00BEBC">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艺术</w:t>
            </w:r>
          </w:p>
        </w:tc>
        <w:tc>
          <w:tcPr>
            <w:tcW w:w="1775" w:type="dxa"/>
            <w:tcBorders>
              <w:tl2br w:val="nil"/>
              <w:tr2bl w:val="nil"/>
            </w:tcBorders>
            <w:vAlign w:val="center"/>
          </w:tcPr>
          <w:p w14:paraId="592EB81E">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8"/>
                <w:szCs w:val="18"/>
                <w:highlight w:val="none"/>
                <w:vertAlign w:val="baseline"/>
                <w:lang w:val="en-US" w:eastAsia="zh-CN"/>
              </w:rPr>
              <w:t>1080001</w:t>
            </w:r>
          </w:p>
        </w:tc>
        <w:tc>
          <w:tcPr>
            <w:tcW w:w="850" w:type="dxa"/>
            <w:tcBorders>
              <w:tl2br w:val="nil"/>
              <w:tr2bl w:val="nil"/>
            </w:tcBorders>
            <w:vAlign w:val="center"/>
          </w:tcPr>
          <w:p w14:paraId="4F4AAA89">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5"/>
                <w:szCs w:val="15"/>
                <w:highlight w:val="none"/>
                <w:vertAlign w:val="baseline"/>
                <w:lang w:val="en-US" w:eastAsia="zh-CN"/>
              </w:rPr>
              <w:t>36+36</w:t>
            </w:r>
          </w:p>
        </w:tc>
        <w:tc>
          <w:tcPr>
            <w:tcW w:w="775" w:type="dxa"/>
            <w:tcBorders>
              <w:tl2br w:val="nil"/>
              <w:tr2bl w:val="nil"/>
            </w:tcBorders>
            <w:vAlign w:val="center"/>
          </w:tcPr>
          <w:p w14:paraId="52473EF6">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5"/>
                <w:szCs w:val="15"/>
                <w:highlight w:val="none"/>
                <w:vertAlign w:val="baseline"/>
                <w:lang w:val="en-US" w:eastAsia="zh-CN"/>
              </w:rPr>
              <w:t>18</w:t>
            </w:r>
          </w:p>
        </w:tc>
        <w:tc>
          <w:tcPr>
            <w:tcW w:w="663" w:type="dxa"/>
            <w:tcBorders>
              <w:tl2br w:val="nil"/>
              <w:tr2bl w:val="nil"/>
            </w:tcBorders>
            <w:vAlign w:val="center"/>
          </w:tcPr>
          <w:p w14:paraId="188F5AA9">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5"/>
                <w:szCs w:val="15"/>
                <w:highlight w:val="none"/>
                <w:vertAlign w:val="baseline"/>
                <w:lang w:val="en-US" w:eastAsia="zh-CN"/>
              </w:rPr>
              <w:t>18</w:t>
            </w:r>
          </w:p>
        </w:tc>
        <w:tc>
          <w:tcPr>
            <w:tcW w:w="575" w:type="dxa"/>
            <w:tcBorders>
              <w:tl2br w:val="nil"/>
              <w:tr2bl w:val="nil"/>
            </w:tcBorders>
            <w:vAlign w:val="center"/>
          </w:tcPr>
          <w:p w14:paraId="0E4DADB8">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5"/>
                <w:szCs w:val="15"/>
                <w:highlight w:val="none"/>
                <w:vertAlign w:val="baseline"/>
                <w:lang w:val="en-US" w:eastAsia="zh-CN"/>
              </w:rPr>
              <w:t>18</w:t>
            </w:r>
          </w:p>
        </w:tc>
        <w:tc>
          <w:tcPr>
            <w:tcW w:w="625" w:type="dxa"/>
            <w:tcBorders>
              <w:tl2br w:val="nil"/>
              <w:tr2bl w:val="nil"/>
            </w:tcBorders>
            <w:vAlign w:val="center"/>
          </w:tcPr>
          <w:p w14:paraId="00595443">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5"/>
                <w:szCs w:val="15"/>
                <w:highlight w:val="none"/>
                <w:vertAlign w:val="baseline"/>
                <w:lang w:val="en-US" w:eastAsia="zh-CN"/>
              </w:rPr>
              <w:t>18</w:t>
            </w:r>
          </w:p>
        </w:tc>
        <w:tc>
          <w:tcPr>
            <w:tcW w:w="587" w:type="dxa"/>
            <w:tcBorders>
              <w:tl2br w:val="nil"/>
              <w:tr2bl w:val="nil"/>
            </w:tcBorders>
            <w:vAlign w:val="center"/>
          </w:tcPr>
          <w:p w14:paraId="2DB7F613">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1978B3A1">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7D85E512">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606E8B4B">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5B8A7D82">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5F04FF22">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4FB4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2C733A8A">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10765D1A">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02E0627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劳动教育</w:t>
            </w:r>
          </w:p>
        </w:tc>
        <w:tc>
          <w:tcPr>
            <w:tcW w:w="1775" w:type="dxa"/>
            <w:tcBorders>
              <w:tl2br w:val="nil"/>
              <w:tr2bl w:val="nil"/>
            </w:tcBorders>
            <w:vAlign w:val="center"/>
          </w:tcPr>
          <w:p w14:paraId="6E25CFD3">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8"/>
                <w:szCs w:val="18"/>
                <w:highlight w:val="none"/>
                <w:vertAlign w:val="baseline"/>
                <w:lang w:val="en-US" w:eastAsia="zh-CN"/>
              </w:rPr>
              <w:t>1090001</w:t>
            </w:r>
          </w:p>
        </w:tc>
        <w:tc>
          <w:tcPr>
            <w:tcW w:w="850" w:type="dxa"/>
            <w:tcBorders>
              <w:tl2br w:val="nil"/>
              <w:tr2bl w:val="nil"/>
            </w:tcBorders>
            <w:vAlign w:val="center"/>
          </w:tcPr>
          <w:p w14:paraId="6CD7B149">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72</w:t>
            </w:r>
          </w:p>
        </w:tc>
        <w:tc>
          <w:tcPr>
            <w:tcW w:w="775" w:type="dxa"/>
            <w:tcBorders>
              <w:tl2br w:val="nil"/>
              <w:tr2bl w:val="nil"/>
            </w:tcBorders>
            <w:vAlign w:val="center"/>
          </w:tcPr>
          <w:p w14:paraId="319E1963">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18</w:t>
            </w:r>
          </w:p>
        </w:tc>
        <w:tc>
          <w:tcPr>
            <w:tcW w:w="663" w:type="dxa"/>
            <w:tcBorders>
              <w:tl2br w:val="nil"/>
              <w:tr2bl w:val="nil"/>
            </w:tcBorders>
            <w:vAlign w:val="center"/>
          </w:tcPr>
          <w:p w14:paraId="3601FF31">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18</w:t>
            </w:r>
          </w:p>
        </w:tc>
        <w:tc>
          <w:tcPr>
            <w:tcW w:w="575" w:type="dxa"/>
            <w:tcBorders>
              <w:tl2br w:val="nil"/>
              <w:tr2bl w:val="nil"/>
            </w:tcBorders>
            <w:vAlign w:val="center"/>
          </w:tcPr>
          <w:p w14:paraId="7C73B705">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18</w:t>
            </w:r>
          </w:p>
        </w:tc>
        <w:tc>
          <w:tcPr>
            <w:tcW w:w="625" w:type="dxa"/>
            <w:tcBorders>
              <w:tl2br w:val="nil"/>
              <w:tr2bl w:val="nil"/>
            </w:tcBorders>
            <w:vAlign w:val="center"/>
          </w:tcPr>
          <w:p w14:paraId="2AA1D743">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18</w:t>
            </w:r>
          </w:p>
        </w:tc>
        <w:tc>
          <w:tcPr>
            <w:tcW w:w="587" w:type="dxa"/>
            <w:tcBorders>
              <w:tl2br w:val="nil"/>
              <w:tr2bl w:val="nil"/>
            </w:tcBorders>
            <w:vAlign w:val="center"/>
          </w:tcPr>
          <w:p w14:paraId="42E4A8B8">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7CB1C3CE">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2EA4CE2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88" w:type="dxa"/>
            <w:tcBorders>
              <w:tl2br w:val="nil"/>
              <w:tr2bl w:val="nil"/>
            </w:tcBorders>
            <w:vAlign w:val="center"/>
          </w:tcPr>
          <w:p w14:paraId="4DC2E424">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731BAD9C">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2ECF0D83">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1BAC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1A226D7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restart"/>
            <w:tcBorders>
              <w:tl2br w:val="nil"/>
              <w:tr2bl w:val="nil"/>
            </w:tcBorders>
            <w:vAlign w:val="center"/>
          </w:tcPr>
          <w:p w14:paraId="7196C33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限定选修</w:t>
            </w:r>
          </w:p>
        </w:tc>
        <w:tc>
          <w:tcPr>
            <w:tcW w:w="1200" w:type="dxa"/>
            <w:tcBorders>
              <w:tl2br w:val="nil"/>
              <w:tr2bl w:val="nil"/>
            </w:tcBorders>
            <w:vAlign w:val="center"/>
          </w:tcPr>
          <w:p w14:paraId="141B3C4E">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职业素养</w:t>
            </w:r>
          </w:p>
        </w:tc>
        <w:tc>
          <w:tcPr>
            <w:tcW w:w="1775" w:type="dxa"/>
            <w:tcBorders>
              <w:tl2br w:val="nil"/>
              <w:tr2bl w:val="nil"/>
            </w:tcBorders>
            <w:vAlign w:val="center"/>
          </w:tcPr>
          <w:p w14:paraId="035CD4D5">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8"/>
                <w:szCs w:val="18"/>
                <w:highlight w:val="none"/>
                <w:vertAlign w:val="baseline"/>
                <w:lang w:val="en-US" w:eastAsia="zh-CN"/>
              </w:rPr>
              <w:t>1011001</w:t>
            </w:r>
          </w:p>
        </w:tc>
        <w:tc>
          <w:tcPr>
            <w:tcW w:w="850" w:type="dxa"/>
            <w:tcBorders>
              <w:tl2br w:val="nil"/>
              <w:tr2bl w:val="nil"/>
            </w:tcBorders>
            <w:vAlign w:val="center"/>
          </w:tcPr>
          <w:p w14:paraId="2AA94C4A">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18</w:t>
            </w:r>
          </w:p>
        </w:tc>
        <w:tc>
          <w:tcPr>
            <w:tcW w:w="775" w:type="dxa"/>
            <w:tcBorders>
              <w:tl2br w:val="nil"/>
              <w:tr2bl w:val="nil"/>
            </w:tcBorders>
            <w:vAlign w:val="center"/>
          </w:tcPr>
          <w:p w14:paraId="64DFDDE2">
            <w:pPr>
              <w:widowControl w:val="0"/>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03D89FBC">
            <w:pPr>
              <w:widowControl w:val="0"/>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0593ABD8">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18</w:t>
            </w:r>
          </w:p>
        </w:tc>
        <w:tc>
          <w:tcPr>
            <w:tcW w:w="625" w:type="dxa"/>
            <w:tcBorders>
              <w:tl2br w:val="nil"/>
              <w:tr2bl w:val="nil"/>
            </w:tcBorders>
            <w:vAlign w:val="center"/>
          </w:tcPr>
          <w:p w14:paraId="7AF8CC5E">
            <w:pPr>
              <w:widowControl w:val="0"/>
              <w:jc w:val="center"/>
              <w:rPr>
                <w:rFonts w:hint="eastAsia"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607A01A8">
            <w:pPr>
              <w:widowControl w:val="0"/>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580DD3AF">
            <w:pPr>
              <w:widowControl w:val="0"/>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580D1EC1">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88" w:type="dxa"/>
            <w:tcBorders>
              <w:tl2br w:val="nil"/>
              <w:tr2bl w:val="nil"/>
            </w:tcBorders>
            <w:vAlign w:val="center"/>
          </w:tcPr>
          <w:p w14:paraId="79C9E596">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30B19921">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61C62E6F">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669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1E4095CD">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73D2FA4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216564FB">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中华优秀传统文化</w:t>
            </w:r>
          </w:p>
        </w:tc>
        <w:tc>
          <w:tcPr>
            <w:tcW w:w="1775" w:type="dxa"/>
            <w:tcBorders>
              <w:tl2br w:val="nil"/>
              <w:tr2bl w:val="nil"/>
            </w:tcBorders>
            <w:vAlign w:val="center"/>
          </w:tcPr>
          <w:p w14:paraId="5B8F35F9">
            <w:pPr>
              <w:widowControl w:val="0"/>
              <w:numPr>
                <w:ilvl w:val="0"/>
                <w:numId w:val="0"/>
              </w:numPr>
              <w:spacing w:line="240" w:lineRule="auto"/>
              <w:ind w:left="0" w:leftChars="0" w:firstLine="0" w:firstLineChars="0"/>
              <w:jc w:val="center"/>
              <w:outlineLvl w:val="9"/>
              <w:rPr>
                <w:rFonts w:hint="eastAsia" w:ascii="仿宋" w:hAnsi="仿宋" w:eastAsia="仿宋" w:cs="仿宋"/>
                <w:b w:val="0"/>
                <w:bCs w:val="0"/>
                <w:sz w:val="24"/>
                <w:szCs w:val="24"/>
                <w:vertAlign w:val="baseline"/>
                <w:lang w:val="en-US" w:eastAsia="zh-CN"/>
              </w:rPr>
            </w:pPr>
            <w:r>
              <w:rPr>
                <w:rFonts w:hint="eastAsia" w:cs="仿宋"/>
                <w:b w:val="0"/>
                <w:bCs w:val="0"/>
                <w:color w:val="auto"/>
                <w:sz w:val="18"/>
                <w:szCs w:val="18"/>
                <w:highlight w:val="none"/>
                <w:vertAlign w:val="baseline"/>
                <w:lang w:val="en-US" w:eastAsia="zh-CN"/>
              </w:rPr>
              <w:t>1012001</w:t>
            </w:r>
          </w:p>
        </w:tc>
        <w:tc>
          <w:tcPr>
            <w:tcW w:w="850" w:type="dxa"/>
            <w:tcBorders>
              <w:tl2br w:val="nil"/>
              <w:tr2bl w:val="nil"/>
            </w:tcBorders>
            <w:vAlign w:val="center"/>
          </w:tcPr>
          <w:p w14:paraId="04B583A1">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18</w:t>
            </w:r>
          </w:p>
        </w:tc>
        <w:tc>
          <w:tcPr>
            <w:tcW w:w="775" w:type="dxa"/>
            <w:tcBorders>
              <w:tl2br w:val="nil"/>
              <w:tr2bl w:val="nil"/>
            </w:tcBorders>
            <w:vAlign w:val="center"/>
          </w:tcPr>
          <w:p w14:paraId="61CCEB51">
            <w:pPr>
              <w:widowControl w:val="0"/>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339DABA7">
            <w:pPr>
              <w:widowControl w:val="0"/>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2611CB36">
            <w:pPr>
              <w:widowControl w:val="0"/>
              <w:jc w:val="center"/>
              <w:rPr>
                <w:rFonts w:hint="eastAsia"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6A2CDFC3">
            <w:pPr>
              <w:widowControl w:val="0"/>
              <w:jc w:val="center"/>
              <w:rPr>
                <w:rFonts w:hint="eastAsia" w:ascii="仿宋" w:hAnsi="仿宋" w:eastAsia="仿宋" w:cs="仿宋"/>
                <w:b w:val="0"/>
                <w:bCs w:val="0"/>
                <w:sz w:val="24"/>
                <w:szCs w:val="24"/>
                <w:vertAlign w:val="baseline"/>
                <w:lang w:val="en-US" w:eastAsia="zh-CN"/>
              </w:rPr>
            </w:pPr>
            <w:r>
              <w:rPr>
                <w:rFonts w:hint="eastAsia"/>
                <w:color w:val="auto"/>
                <w:sz w:val="15"/>
                <w:szCs w:val="15"/>
                <w:highlight w:val="none"/>
                <w:lang w:val="en-US" w:eastAsia="zh-CN"/>
              </w:rPr>
              <w:t>18</w:t>
            </w:r>
          </w:p>
        </w:tc>
        <w:tc>
          <w:tcPr>
            <w:tcW w:w="587" w:type="dxa"/>
            <w:tcBorders>
              <w:tl2br w:val="nil"/>
              <w:tr2bl w:val="nil"/>
            </w:tcBorders>
            <w:vAlign w:val="center"/>
          </w:tcPr>
          <w:p w14:paraId="3EB09293">
            <w:pPr>
              <w:widowControl w:val="0"/>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517FBA1D">
            <w:pPr>
              <w:widowControl w:val="0"/>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4923111E">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w:t>
            </w:r>
          </w:p>
        </w:tc>
        <w:tc>
          <w:tcPr>
            <w:tcW w:w="788" w:type="dxa"/>
            <w:tcBorders>
              <w:tl2br w:val="nil"/>
              <w:tr2bl w:val="nil"/>
            </w:tcBorders>
            <w:vAlign w:val="center"/>
          </w:tcPr>
          <w:p w14:paraId="6878E66A">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577FDF67">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4C8AEFEB">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r>
      <w:tr w14:paraId="49E4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blHeader/>
          <w:jc w:val="center"/>
        </w:trPr>
        <w:tc>
          <w:tcPr>
            <w:tcW w:w="5925" w:type="dxa"/>
            <w:gridSpan w:val="4"/>
            <w:tcBorders>
              <w:tl2br w:val="nil"/>
              <w:tr2bl w:val="nil"/>
            </w:tcBorders>
            <w:vAlign w:val="center"/>
          </w:tcPr>
          <w:p w14:paraId="488694F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小计</w:t>
            </w:r>
          </w:p>
        </w:tc>
        <w:tc>
          <w:tcPr>
            <w:tcW w:w="850" w:type="dxa"/>
            <w:tcBorders>
              <w:tl2br w:val="nil"/>
              <w:tr2bl w:val="nil"/>
            </w:tcBorders>
            <w:vAlign w:val="center"/>
          </w:tcPr>
          <w:p w14:paraId="2FEA9F69">
            <w:pPr>
              <w:widowControl/>
              <w:autoSpaceDE/>
              <w:autoSpaceDN/>
              <w:spacing w:before="117" w:beforeLines="20" w:after="117" w:afterLines="20" w:line="240" w:lineRule="exact"/>
              <w:jc w:val="center"/>
              <w:rPr>
                <w:rFonts w:hint="default" w:ascii="仿宋" w:hAnsi="仿宋" w:eastAsia="仿宋" w:cs="仿宋"/>
                <w:b w:val="0"/>
                <w:bCs w:val="0"/>
                <w:sz w:val="22"/>
                <w:szCs w:val="22"/>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1386</w:t>
            </w:r>
          </w:p>
        </w:tc>
        <w:tc>
          <w:tcPr>
            <w:tcW w:w="775" w:type="dxa"/>
            <w:tcBorders>
              <w:tl2br w:val="nil"/>
              <w:tr2bl w:val="nil"/>
            </w:tcBorders>
            <w:vAlign w:val="center"/>
          </w:tcPr>
          <w:p w14:paraId="64B65D08">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324</w:t>
            </w:r>
          </w:p>
        </w:tc>
        <w:tc>
          <w:tcPr>
            <w:tcW w:w="663" w:type="dxa"/>
            <w:tcBorders>
              <w:tl2br w:val="nil"/>
              <w:tr2bl w:val="nil"/>
            </w:tcBorders>
            <w:vAlign w:val="center"/>
          </w:tcPr>
          <w:p w14:paraId="1BE3BA55">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324</w:t>
            </w:r>
          </w:p>
        </w:tc>
        <w:tc>
          <w:tcPr>
            <w:tcW w:w="575" w:type="dxa"/>
            <w:tcBorders>
              <w:tl2br w:val="nil"/>
              <w:tr2bl w:val="nil"/>
            </w:tcBorders>
            <w:vAlign w:val="center"/>
          </w:tcPr>
          <w:p w14:paraId="6DF8B1AC">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288</w:t>
            </w:r>
          </w:p>
        </w:tc>
        <w:tc>
          <w:tcPr>
            <w:tcW w:w="625" w:type="dxa"/>
            <w:tcBorders>
              <w:tl2br w:val="nil"/>
              <w:tr2bl w:val="nil"/>
            </w:tcBorders>
            <w:vAlign w:val="center"/>
          </w:tcPr>
          <w:p w14:paraId="25C10CE3">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270</w:t>
            </w:r>
          </w:p>
        </w:tc>
        <w:tc>
          <w:tcPr>
            <w:tcW w:w="587" w:type="dxa"/>
            <w:tcBorders>
              <w:tl2br w:val="nil"/>
              <w:tr2bl w:val="nil"/>
            </w:tcBorders>
            <w:vAlign w:val="center"/>
          </w:tcPr>
          <w:p w14:paraId="7361463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90</w:t>
            </w:r>
          </w:p>
        </w:tc>
        <w:tc>
          <w:tcPr>
            <w:tcW w:w="563" w:type="dxa"/>
            <w:tcBorders>
              <w:tl2br w:val="nil"/>
              <w:tr2bl w:val="nil"/>
            </w:tcBorders>
            <w:vAlign w:val="center"/>
          </w:tcPr>
          <w:p w14:paraId="38F52451">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90</w:t>
            </w:r>
          </w:p>
        </w:tc>
        <w:tc>
          <w:tcPr>
            <w:tcW w:w="762" w:type="dxa"/>
            <w:tcBorders>
              <w:tl2br w:val="nil"/>
              <w:tr2bl w:val="nil"/>
            </w:tcBorders>
            <w:vAlign w:val="center"/>
          </w:tcPr>
          <w:p w14:paraId="3831FADA">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3624536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tcPr>
          <w:p w14:paraId="4D8B9B17">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tcPr>
          <w:p w14:paraId="2668ABAF">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7F02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restart"/>
            <w:tcBorders>
              <w:tl2br w:val="nil"/>
              <w:tr2bl w:val="nil"/>
            </w:tcBorders>
            <w:vAlign w:val="center"/>
          </w:tcPr>
          <w:p w14:paraId="4A81F74E">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专业课程</w:t>
            </w:r>
          </w:p>
        </w:tc>
        <w:tc>
          <w:tcPr>
            <w:tcW w:w="1287" w:type="dxa"/>
            <w:vMerge w:val="restart"/>
            <w:tcBorders>
              <w:tl2br w:val="nil"/>
              <w:tr2bl w:val="nil"/>
            </w:tcBorders>
            <w:vAlign w:val="center"/>
          </w:tcPr>
          <w:p w14:paraId="367545D5">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专业基础课</w:t>
            </w:r>
          </w:p>
        </w:tc>
        <w:tc>
          <w:tcPr>
            <w:tcW w:w="1200" w:type="dxa"/>
            <w:tcBorders>
              <w:tl2br w:val="nil"/>
              <w:tr2bl w:val="nil"/>
            </w:tcBorders>
            <w:vAlign w:val="center"/>
          </w:tcPr>
          <w:p w14:paraId="63CDE44C">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sz w:val="24"/>
                <w:szCs w:val="24"/>
                <w:lang w:val="en-US" w:eastAsia="zh-CN" w:bidi="ar-SA"/>
              </w:rPr>
              <w:t>植物生理</w:t>
            </w:r>
          </w:p>
        </w:tc>
        <w:tc>
          <w:tcPr>
            <w:tcW w:w="1775" w:type="dxa"/>
            <w:tcBorders>
              <w:tl2br w:val="nil"/>
              <w:tr2bl w:val="nil"/>
            </w:tcBorders>
            <w:vAlign w:val="center"/>
          </w:tcPr>
          <w:p w14:paraId="48A1B8EB">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ZWSL201</w:t>
            </w:r>
          </w:p>
        </w:tc>
        <w:tc>
          <w:tcPr>
            <w:tcW w:w="850" w:type="dxa"/>
            <w:tcBorders>
              <w:tl2br w:val="nil"/>
              <w:tr2bl w:val="nil"/>
            </w:tcBorders>
            <w:vAlign w:val="center"/>
          </w:tcPr>
          <w:p w14:paraId="2FDB7A27">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64</w:t>
            </w:r>
          </w:p>
        </w:tc>
        <w:tc>
          <w:tcPr>
            <w:tcW w:w="775" w:type="dxa"/>
            <w:tcBorders>
              <w:tl2br w:val="nil"/>
              <w:tr2bl w:val="nil"/>
            </w:tcBorders>
            <w:vAlign w:val="center"/>
          </w:tcPr>
          <w:p w14:paraId="53FE1531">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4E028600">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64</w:t>
            </w:r>
          </w:p>
        </w:tc>
        <w:tc>
          <w:tcPr>
            <w:tcW w:w="575" w:type="dxa"/>
            <w:tcBorders>
              <w:tl2br w:val="nil"/>
              <w:tr2bl w:val="nil"/>
            </w:tcBorders>
            <w:vAlign w:val="center"/>
          </w:tcPr>
          <w:p w14:paraId="0DBFBE8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2DFAD6E2">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65D3E914">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2C38C0C8">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53E3DC7F">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6EA139AB">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37" w:type="dxa"/>
            <w:vMerge w:val="restart"/>
            <w:tcBorders>
              <w:tl2br w:val="nil"/>
              <w:tr2bl w:val="nil"/>
            </w:tcBorders>
            <w:vAlign w:val="center"/>
          </w:tcPr>
          <w:p w14:paraId="5682BCE3">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p w14:paraId="70C5A333">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p w14:paraId="372FFFD4">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016AFCB7">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tc>
      </w:tr>
      <w:tr w14:paraId="5BDB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3317D59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3153DAB8">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6E0D87E9">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sz w:val="24"/>
                <w:szCs w:val="24"/>
                <w:lang w:val="en-US" w:eastAsia="zh-CN" w:bidi="ar-SA"/>
              </w:rPr>
              <w:t>植物生长环境</w:t>
            </w:r>
          </w:p>
        </w:tc>
        <w:tc>
          <w:tcPr>
            <w:tcW w:w="1775" w:type="dxa"/>
            <w:tcBorders>
              <w:tl2br w:val="nil"/>
              <w:tr2bl w:val="nil"/>
            </w:tcBorders>
            <w:vAlign w:val="center"/>
          </w:tcPr>
          <w:p w14:paraId="696768BA">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ZSHJ101</w:t>
            </w:r>
          </w:p>
        </w:tc>
        <w:tc>
          <w:tcPr>
            <w:tcW w:w="850" w:type="dxa"/>
            <w:tcBorders>
              <w:tl2br w:val="nil"/>
              <w:tr2bl w:val="nil"/>
            </w:tcBorders>
            <w:vAlign w:val="center"/>
          </w:tcPr>
          <w:p w14:paraId="4A4063C4">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48</w:t>
            </w:r>
          </w:p>
        </w:tc>
        <w:tc>
          <w:tcPr>
            <w:tcW w:w="775" w:type="dxa"/>
            <w:tcBorders>
              <w:tl2br w:val="nil"/>
              <w:tr2bl w:val="nil"/>
            </w:tcBorders>
            <w:vAlign w:val="center"/>
          </w:tcPr>
          <w:p w14:paraId="388558B0">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48</w:t>
            </w:r>
          </w:p>
        </w:tc>
        <w:tc>
          <w:tcPr>
            <w:tcW w:w="663" w:type="dxa"/>
            <w:tcBorders>
              <w:tl2br w:val="nil"/>
              <w:tr2bl w:val="nil"/>
            </w:tcBorders>
            <w:vAlign w:val="center"/>
          </w:tcPr>
          <w:p w14:paraId="26EE22A5">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74F90975">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68E49B33">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6A435C91">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30CE4D39">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55422EB4">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3F5A269B">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14F7DC72">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52AD500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08B7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0643E75A">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27119037">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55D75B5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sz w:val="24"/>
                <w:szCs w:val="24"/>
                <w:lang w:val="en-US" w:eastAsia="zh-CN" w:bidi="ar-SA"/>
              </w:rPr>
              <w:t>农业微生物</w:t>
            </w:r>
          </w:p>
        </w:tc>
        <w:tc>
          <w:tcPr>
            <w:tcW w:w="1775" w:type="dxa"/>
            <w:tcBorders>
              <w:tl2br w:val="nil"/>
              <w:tr2bl w:val="nil"/>
            </w:tcBorders>
            <w:vAlign w:val="center"/>
          </w:tcPr>
          <w:p w14:paraId="0118B96B">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NYWSW101</w:t>
            </w:r>
          </w:p>
        </w:tc>
        <w:tc>
          <w:tcPr>
            <w:tcW w:w="850" w:type="dxa"/>
            <w:tcBorders>
              <w:tl2br w:val="nil"/>
              <w:tr2bl w:val="nil"/>
            </w:tcBorders>
            <w:vAlign w:val="center"/>
          </w:tcPr>
          <w:p w14:paraId="26C583A0">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72</w:t>
            </w:r>
          </w:p>
        </w:tc>
        <w:tc>
          <w:tcPr>
            <w:tcW w:w="775" w:type="dxa"/>
            <w:tcBorders>
              <w:tl2br w:val="nil"/>
              <w:tr2bl w:val="nil"/>
            </w:tcBorders>
            <w:vAlign w:val="center"/>
          </w:tcPr>
          <w:p w14:paraId="3DF7639D">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72</w:t>
            </w:r>
          </w:p>
        </w:tc>
        <w:tc>
          <w:tcPr>
            <w:tcW w:w="663" w:type="dxa"/>
            <w:tcBorders>
              <w:tl2br w:val="nil"/>
              <w:tr2bl w:val="nil"/>
            </w:tcBorders>
            <w:vAlign w:val="center"/>
          </w:tcPr>
          <w:p w14:paraId="10B35F6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32C342FA">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5ADFF282">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760331D3">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22E4BD8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540E460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30C58667">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0D266771">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48A71D0A">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3E8A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2960ECE3">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44CB129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5F0BC0EA">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sz w:val="24"/>
                <w:szCs w:val="24"/>
                <w:lang w:val="en-US" w:eastAsia="zh-CN" w:bidi="ar-SA"/>
              </w:rPr>
              <w:t>植物识别</w:t>
            </w:r>
          </w:p>
        </w:tc>
        <w:tc>
          <w:tcPr>
            <w:tcW w:w="1775" w:type="dxa"/>
            <w:tcBorders>
              <w:tl2br w:val="nil"/>
              <w:tr2bl w:val="nil"/>
            </w:tcBorders>
            <w:vAlign w:val="center"/>
          </w:tcPr>
          <w:p w14:paraId="4357C6AD">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ZWSB201</w:t>
            </w:r>
          </w:p>
        </w:tc>
        <w:tc>
          <w:tcPr>
            <w:tcW w:w="850" w:type="dxa"/>
            <w:tcBorders>
              <w:tl2br w:val="nil"/>
              <w:tr2bl w:val="nil"/>
            </w:tcBorders>
            <w:vAlign w:val="center"/>
          </w:tcPr>
          <w:p w14:paraId="155A798C">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64</w:t>
            </w:r>
          </w:p>
        </w:tc>
        <w:tc>
          <w:tcPr>
            <w:tcW w:w="775" w:type="dxa"/>
            <w:tcBorders>
              <w:tl2br w:val="nil"/>
              <w:tr2bl w:val="nil"/>
            </w:tcBorders>
            <w:vAlign w:val="center"/>
          </w:tcPr>
          <w:p w14:paraId="4BB33599">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039ADAF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64</w:t>
            </w:r>
          </w:p>
        </w:tc>
        <w:tc>
          <w:tcPr>
            <w:tcW w:w="575" w:type="dxa"/>
            <w:tcBorders>
              <w:tl2br w:val="nil"/>
              <w:tr2bl w:val="nil"/>
            </w:tcBorders>
            <w:vAlign w:val="center"/>
          </w:tcPr>
          <w:p w14:paraId="008BC11B">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4648443E">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605ADB8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025C8783">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338AC32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31D9BB4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7B5CE65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5B8958B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2F37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2206D02E">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497089AF">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4E772BC4">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sz w:val="24"/>
                <w:szCs w:val="24"/>
                <w:lang w:val="en-US" w:eastAsia="zh-CN" w:bidi="ar-SA"/>
              </w:rPr>
              <w:t>土壤肥料</w:t>
            </w:r>
          </w:p>
        </w:tc>
        <w:tc>
          <w:tcPr>
            <w:tcW w:w="1775" w:type="dxa"/>
            <w:tcBorders>
              <w:tl2br w:val="nil"/>
              <w:tr2bl w:val="nil"/>
            </w:tcBorders>
            <w:vAlign w:val="center"/>
          </w:tcPr>
          <w:p w14:paraId="343191D6">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TRFL301</w:t>
            </w:r>
          </w:p>
        </w:tc>
        <w:tc>
          <w:tcPr>
            <w:tcW w:w="850" w:type="dxa"/>
            <w:tcBorders>
              <w:tl2br w:val="nil"/>
              <w:tr2bl w:val="nil"/>
            </w:tcBorders>
            <w:vAlign w:val="center"/>
          </w:tcPr>
          <w:p w14:paraId="0DF9D3DB">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80</w:t>
            </w:r>
          </w:p>
        </w:tc>
        <w:tc>
          <w:tcPr>
            <w:tcW w:w="775" w:type="dxa"/>
            <w:tcBorders>
              <w:tl2br w:val="nil"/>
              <w:tr2bl w:val="nil"/>
            </w:tcBorders>
            <w:vAlign w:val="center"/>
          </w:tcPr>
          <w:p w14:paraId="71C7540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3198E3D0">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3E47AB4C">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80</w:t>
            </w:r>
          </w:p>
        </w:tc>
        <w:tc>
          <w:tcPr>
            <w:tcW w:w="625" w:type="dxa"/>
            <w:tcBorders>
              <w:tl2br w:val="nil"/>
              <w:tr2bl w:val="nil"/>
            </w:tcBorders>
            <w:vAlign w:val="center"/>
          </w:tcPr>
          <w:p w14:paraId="0EC8AD8F">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35011A72">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270E1EA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2F90FFE2">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0270381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25C9BB81">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0DC6B7DE">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593A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20C5386D">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5BFEF6A6">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7957F254">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sz w:val="24"/>
                <w:szCs w:val="24"/>
                <w:lang w:val="en-US" w:eastAsia="zh-CN" w:bidi="ar-SA"/>
              </w:rPr>
              <w:t>农产品贮藏与加工</w:t>
            </w:r>
          </w:p>
        </w:tc>
        <w:tc>
          <w:tcPr>
            <w:tcW w:w="1775" w:type="dxa"/>
            <w:tcBorders>
              <w:tl2br w:val="nil"/>
              <w:tr2bl w:val="nil"/>
            </w:tcBorders>
            <w:vAlign w:val="center"/>
          </w:tcPr>
          <w:p w14:paraId="2C9C5717">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ZCJG301</w:t>
            </w:r>
          </w:p>
        </w:tc>
        <w:tc>
          <w:tcPr>
            <w:tcW w:w="850" w:type="dxa"/>
            <w:tcBorders>
              <w:tl2br w:val="nil"/>
              <w:tr2bl w:val="nil"/>
            </w:tcBorders>
            <w:vAlign w:val="center"/>
          </w:tcPr>
          <w:p w14:paraId="7DBD773F">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32</w:t>
            </w:r>
          </w:p>
        </w:tc>
        <w:tc>
          <w:tcPr>
            <w:tcW w:w="775" w:type="dxa"/>
            <w:tcBorders>
              <w:tl2br w:val="nil"/>
              <w:tr2bl w:val="nil"/>
            </w:tcBorders>
            <w:vAlign w:val="center"/>
          </w:tcPr>
          <w:p w14:paraId="3F8B3A25">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1988D2A0">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05DEFF1D">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32</w:t>
            </w:r>
          </w:p>
        </w:tc>
        <w:tc>
          <w:tcPr>
            <w:tcW w:w="625" w:type="dxa"/>
            <w:tcBorders>
              <w:tl2br w:val="nil"/>
              <w:tr2bl w:val="nil"/>
            </w:tcBorders>
            <w:vAlign w:val="center"/>
          </w:tcPr>
          <w:p w14:paraId="6F87119F">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2BA6E3DE">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4CD9774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7E821C77">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63D449F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1EBAD89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6062CAF4">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0188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341C05CF">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64A8A00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0DBA471C">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农产品市场营销</w:t>
            </w:r>
          </w:p>
        </w:tc>
        <w:tc>
          <w:tcPr>
            <w:tcW w:w="1775" w:type="dxa"/>
            <w:tcBorders>
              <w:tl2br w:val="nil"/>
              <w:tr2bl w:val="nil"/>
            </w:tcBorders>
            <w:vAlign w:val="center"/>
          </w:tcPr>
          <w:p w14:paraId="67A19DA0">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SCYX401</w:t>
            </w:r>
          </w:p>
        </w:tc>
        <w:tc>
          <w:tcPr>
            <w:tcW w:w="850" w:type="dxa"/>
            <w:tcBorders>
              <w:tl2br w:val="nil"/>
              <w:tr2bl w:val="nil"/>
            </w:tcBorders>
            <w:vAlign w:val="center"/>
          </w:tcPr>
          <w:p w14:paraId="0757E428">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16</w:t>
            </w:r>
          </w:p>
        </w:tc>
        <w:tc>
          <w:tcPr>
            <w:tcW w:w="775" w:type="dxa"/>
            <w:tcBorders>
              <w:tl2br w:val="nil"/>
              <w:tr2bl w:val="nil"/>
            </w:tcBorders>
            <w:vAlign w:val="center"/>
          </w:tcPr>
          <w:p w14:paraId="54360C9A">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21B3D584">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65EF931B">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74FBA91F">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16</w:t>
            </w:r>
          </w:p>
        </w:tc>
        <w:tc>
          <w:tcPr>
            <w:tcW w:w="587" w:type="dxa"/>
            <w:tcBorders>
              <w:tl2br w:val="nil"/>
              <w:tr2bl w:val="nil"/>
            </w:tcBorders>
            <w:vAlign w:val="center"/>
          </w:tcPr>
          <w:p w14:paraId="005E5EC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5247EE58">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2FA1131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040DCD0A">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3BDAA148">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38DBAA8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55C3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14731A73">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4262" w:type="dxa"/>
            <w:gridSpan w:val="3"/>
            <w:tcBorders>
              <w:tl2br w:val="nil"/>
              <w:tr2bl w:val="nil"/>
            </w:tcBorders>
            <w:vAlign w:val="center"/>
          </w:tcPr>
          <w:p w14:paraId="3644AF1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小计</w:t>
            </w:r>
          </w:p>
        </w:tc>
        <w:tc>
          <w:tcPr>
            <w:tcW w:w="850" w:type="dxa"/>
            <w:tcBorders>
              <w:tl2br w:val="nil"/>
              <w:tr2bl w:val="nil"/>
            </w:tcBorders>
            <w:vAlign w:val="center"/>
          </w:tcPr>
          <w:p w14:paraId="4DAFB27E">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376</w:t>
            </w:r>
          </w:p>
        </w:tc>
        <w:tc>
          <w:tcPr>
            <w:tcW w:w="775" w:type="dxa"/>
            <w:tcBorders>
              <w:tl2br w:val="nil"/>
              <w:tr2bl w:val="nil"/>
            </w:tcBorders>
            <w:vAlign w:val="center"/>
          </w:tcPr>
          <w:p w14:paraId="282102CD">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120</w:t>
            </w:r>
          </w:p>
        </w:tc>
        <w:tc>
          <w:tcPr>
            <w:tcW w:w="663" w:type="dxa"/>
            <w:tcBorders>
              <w:tl2br w:val="nil"/>
              <w:tr2bl w:val="nil"/>
            </w:tcBorders>
            <w:vAlign w:val="center"/>
          </w:tcPr>
          <w:p w14:paraId="230FE7DE">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128</w:t>
            </w:r>
          </w:p>
        </w:tc>
        <w:tc>
          <w:tcPr>
            <w:tcW w:w="575" w:type="dxa"/>
            <w:tcBorders>
              <w:tl2br w:val="nil"/>
              <w:tr2bl w:val="nil"/>
            </w:tcBorders>
            <w:vAlign w:val="center"/>
          </w:tcPr>
          <w:p w14:paraId="601E9F74">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112</w:t>
            </w:r>
          </w:p>
        </w:tc>
        <w:tc>
          <w:tcPr>
            <w:tcW w:w="625" w:type="dxa"/>
            <w:tcBorders>
              <w:tl2br w:val="nil"/>
              <w:tr2bl w:val="nil"/>
            </w:tcBorders>
            <w:vAlign w:val="center"/>
          </w:tcPr>
          <w:p w14:paraId="6A695767">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16</w:t>
            </w:r>
          </w:p>
        </w:tc>
        <w:tc>
          <w:tcPr>
            <w:tcW w:w="587" w:type="dxa"/>
            <w:tcBorders>
              <w:tl2br w:val="nil"/>
              <w:tr2bl w:val="nil"/>
            </w:tcBorders>
            <w:vAlign w:val="center"/>
          </w:tcPr>
          <w:p w14:paraId="15D2C249">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5EAC593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36DB7418">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3F0C0AAB">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71FD6B41">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00CBC428">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709C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6525111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restart"/>
            <w:tcBorders>
              <w:tl2br w:val="nil"/>
              <w:tr2bl w:val="nil"/>
            </w:tcBorders>
            <w:vAlign w:val="center"/>
          </w:tcPr>
          <w:p w14:paraId="01E1B262">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专业核心课</w:t>
            </w:r>
          </w:p>
        </w:tc>
        <w:tc>
          <w:tcPr>
            <w:tcW w:w="1200" w:type="dxa"/>
            <w:tcBorders>
              <w:tl2br w:val="nil"/>
              <w:tr2bl w:val="nil"/>
            </w:tcBorders>
            <w:vAlign w:val="center"/>
          </w:tcPr>
          <w:p w14:paraId="5EC2ABE2">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sz w:val="24"/>
                <w:szCs w:val="24"/>
                <w:lang w:val="en-US" w:eastAsia="zh-CN" w:bidi="ar-SA"/>
              </w:rPr>
              <w:t>作物栽培</w:t>
            </w:r>
          </w:p>
        </w:tc>
        <w:tc>
          <w:tcPr>
            <w:tcW w:w="1775" w:type="dxa"/>
            <w:tcBorders>
              <w:tl2br w:val="nil"/>
              <w:tr2bl w:val="nil"/>
            </w:tcBorders>
            <w:vAlign w:val="center"/>
          </w:tcPr>
          <w:p w14:paraId="69C75588">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ZWZP401</w:t>
            </w:r>
          </w:p>
        </w:tc>
        <w:tc>
          <w:tcPr>
            <w:tcW w:w="850" w:type="dxa"/>
            <w:tcBorders>
              <w:tl2br w:val="nil"/>
              <w:tr2bl w:val="nil"/>
            </w:tcBorders>
            <w:vAlign w:val="center"/>
          </w:tcPr>
          <w:p w14:paraId="01854522">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80</w:t>
            </w:r>
          </w:p>
        </w:tc>
        <w:tc>
          <w:tcPr>
            <w:tcW w:w="775" w:type="dxa"/>
            <w:tcBorders>
              <w:tl2br w:val="nil"/>
              <w:tr2bl w:val="nil"/>
            </w:tcBorders>
            <w:vAlign w:val="center"/>
          </w:tcPr>
          <w:p w14:paraId="03F5E78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66317FCE">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7B37B714">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40819E08">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80</w:t>
            </w:r>
          </w:p>
        </w:tc>
        <w:tc>
          <w:tcPr>
            <w:tcW w:w="587" w:type="dxa"/>
            <w:tcBorders>
              <w:tl2br w:val="nil"/>
              <w:tr2bl w:val="nil"/>
            </w:tcBorders>
            <w:vAlign w:val="center"/>
          </w:tcPr>
          <w:p w14:paraId="647D0059">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2C0C3FC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2E10C243">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88" w:type="dxa"/>
            <w:tcBorders>
              <w:tl2br w:val="nil"/>
              <w:tr2bl w:val="nil"/>
            </w:tcBorders>
            <w:vAlign w:val="center"/>
          </w:tcPr>
          <w:p w14:paraId="3D7DA753">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restart"/>
            <w:tcBorders>
              <w:tl2br w:val="nil"/>
              <w:tr2bl w:val="nil"/>
            </w:tcBorders>
            <w:vAlign w:val="center"/>
          </w:tcPr>
          <w:p w14:paraId="59A82960">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09EE6AC6">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tc>
      </w:tr>
      <w:tr w14:paraId="4858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63F283D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3CC1B3C7">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3975A0D9">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植物保护</w:t>
            </w:r>
          </w:p>
        </w:tc>
        <w:tc>
          <w:tcPr>
            <w:tcW w:w="1775" w:type="dxa"/>
            <w:tcBorders>
              <w:tl2br w:val="nil"/>
              <w:tr2bl w:val="nil"/>
            </w:tcBorders>
            <w:vAlign w:val="center"/>
          </w:tcPr>
          <w:p w14:paraId="65D7E9A3">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ZWBH301</w:t>
            </w:r>
          </w:p>
        </w:tc>
        <w:tc>
          <w:tcPr>
            <w:tcW w:w="850" w:type="dxa"/>
            <w:tcBorders>
              <w:tl2br w:val="nil"/>
              <w:tr2bl w:val="nil"/>
            </w:tcBorders>
            <w:vAlign w:val="center"/>
          </w:tcPr>
          <w:p w14:paraId="7F0952D7">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64</w:t>
            </w:r>
          </w:p>
        </w:tc>
        <w:tc>
          <w:tcPr>
            <w:tcW w:w="775" w:type="dxa"/>
            <w:tcBorders>
              <w:tl2br w:val="nil"/>
              <w:tr2bl w:val="nil"/>
            </w:tcBorders>
            <w:vAlign w:val="center"/>
          </w:tcPr>
          <w:p w14:paraId="281FC0E5">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0CEBB0D3">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6D579CB5">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64</w:t>
            </w:r>
          </w:p>
        </w:tc>
        <w:tc>
          <w:tcPr>
            <w:tcW w:w="625" w:type="dxa"/>
            <w:tcBorders>
              <w:tl2br w:val="nil"/>
              <w:tr2bl w:val="nil"/>
            </w:tcBorders>
            <w:vAlign w:val="center"/>
          </w:tcPr>
          <w:p w14:paraId="087500B2">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089578E2">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55E51CBA">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6413BCC8">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3364483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5444DFD5">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69CDB4BE">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tc>
      </w:tr>
      <w:tr w14:paraId="40C9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1C5A5D4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6823614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3CB27F38">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果树栽培</w:t>
            </w:r>
          </w:p>
        </w:tc>
        <w:tc>
          <w:tcPr>
            <w:tcW w:w="1775" w:type="dxa"/>
            <w:tcBorders>
              <w:tl2br w:val="nil"/>
              <w:tr2bl w:val="nil"/>
            </w:tcBorders>
            <w:vAlign w:val="center"/>
          </w:tcPr>
          <w:p w14:paraId="3D332E36">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GSZP301</w:t>
            </w:r>
          </w:p>
        </w:tc>
        <w:tc>
          <w:tcPr>
            <w:tcW w:w="850" w:type="dxa"/>
            <w:tcBorders>
              <w:tl2br w:val="nil"/>
              <w:tr2bl w:val="nil"/>
            </w:tcBorders>
            <w:vAlign w:val="center"/>
          </w:tcPr>
          <w:p w14:paraId="1FA51333">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72</w:t>
            </w:r>
          </w:p>
        </w:tc>
        <w:tc>
          <w:tcPr>
            <w:tcW w:w="775" w:type="dxa"/>
            <w:tcBorders>
              <w:tl2br w:val="nil"/>
              <w:tr2bl w:val="nil"/>
            </w:tcBorders>
            <w:vAlign w:val="center"/>
          </w:tcPr>
          <w:p w14:paraId="47AF65D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1F4E6B21">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4C470C6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72</w:t>
            </w:r>
          </w:p>
        </w:tc>
        <w:tc>
          <w:tcPr>
            <w:tcW w:w="625" w:type="dxa"/>
            <w:tcBorders>
              <w:tl2br w:val="nil"/>
              <w:tr2bl w:val="nil"/>
            </w:tcBorders>
            <w:vAlign w:val="center"/>
          </w:tcPr>
          <w:p w14:paraId="04F65AA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3521D2D5">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2671C772">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5A307F37">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5E2852F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6D974EF1">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28A2A91E">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tc>
      </w:tr>
      <w:tr w14:paraId="59E4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1820B6EA">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1BCB7F4E">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39435DB1">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植物病虫害防止技术</w:t>
            </w:r>
          </w:p>
        </w:tc>
        <w:tc>
          <w:tcPr>
            <w:tcW w:w="1775" w:type="dxa"/>
            <w:tcBorders>
              <w:tl2br w:val="nil"/>
              <w:tr2bl w:val="nil"/>
            </w:tcBorders>
            <w:vAlign w:val="center"/>
          </w:tcPr>
          <w:p w14:paraId="40BFBCC5">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BCHFZ301</w:t>
            </w:r>
          </w:p>
        </w:tc>
        <w:tc>
          <w:tcPr>
            <w:tcW w:w="850" w:type="dxa"/>
            <w:tcBorders>
              <w:tl2br w:val="nil"/>
              <w:tr2bl w:val="nil"/>
            </w:tcBorders>
            <w:vAlign w:val="center"/>
          </w:tcPr>
          <w:p w14:paraId="1D4699CE">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88</w:t>
            </w:r>
          </w:p>
        </w:tc>
        <w:tc>
          <w:tcPr>
            <w:tcW w:w="775" w:type="dxa"/>
            <w:tcBorders>
              <w:tl2br w:val="nil"/>
              <w:tr2bl w:val="nil"/>
            </w:tcBorders>
            <w:vAlign w:val="center"/>
          </w:tcPr>
          <w:p w14:paraId="7FDD3B5D">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3FE882ED">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242E62F8">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88</w:t>
            </w:r>
          </w:p>
        </w:tc>
        <w:tc>
          <w:tcPr>
            <w:tcW w:w="625" w:type="dxa"/>
            <w:tcBorders>
              <w:tl2br w:val="nil"/>
              <w:tr2bl w:val="nil"/>
            </w:tcBorders>
            <w:vAlign w:val="center"/>
          </w:tcPr>
          <w:p w14:paraId="47D579CE">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24D27123">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6AD2E38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18A83E7D">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72E2E9DF">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34D7D6E6">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5040474D">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tc>
      </w:tr>
      <w:tr w14:paraId="73D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480F8784">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4AE56038">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095DDD73">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农产品质量检测</w:t>
            </w:r>
          </w:p>
        </w:tc>
        <w:tc>
          <w:tcPr>
            <w:tcW w:w="1775" w:type="dxa"/>
            <w:tcBorders>
              <w:tl2br w:val="nil"/>
              <w:tr2bl w:val="nil"/>
            </w:tcBorders>
            <w:vAlign w:val="center"/>
          </w:tcPr>
          <w:p w14:paraId="21D4E836">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ZLJC201</w:t>
            </w:r>
          </w:p>
        </w:tc>
        <w:tc>
          <w:tcPr>
            <w:tcW w:w="850" w:type="dxa"/>
            <w:tcBorders>
              <w:tl2br w:val="nil"/>
              <w:tr2bl w:val="nil"/>
            </w:tcBorders>
            <w:vAlign w:val="center"/>
          </w:tcPr>
          <w:p w14:paraId="6BF22327">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56</w:t>
            </w:r>
          </w:p>
        </w:tc>
        <w:tc>
          <w:tcPr>
            <w:tcW w:w="775" w:type="dxa"/>
            <w:tcBorders>
              <w:tl2br w:val="nil"/>
              <w:tr2bl w:val="nil"/>
            </w:tcBorders>
            <w:vAlign w:val="center"/>
          </w:tcPr>
          <w:p w14:paraId="10E73458">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3286962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56</w:t>
            </w:r>
          </w:p>
        </w:tc>
        <w:tc>
          <w:tcPr>
            <w:tcW w:w="575" w:type="dxa"/>
            <w:tcBorders>
              <w:tl2br w:val="nil"/>
              <w:tr2bl w:val="nil"/>
            </w:tcBorders>
            <w:vAlign w:val="center"/>
          </w:tcPr>
          <w:p w14:paraId="750E451C">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7C4831D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46A76DBB">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0C0ECFA8">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6A75955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88" w:type="dxa"/>
            <w:tcBorders>
              <w:tl2br w:val="nil"/>
              <w:tr2bl w:val="nil"/>
            </w:tcBorders>
            <w:vAlign w:val="center"/>
          </w:tcPr>
          <w:p w14:paraId="13EAEA22">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6AC69A19">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70602204">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tc>
      </w:tr>
      <w:tr w14:paraId="3D74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4A38670D">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0AE23EB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566ED562">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植物组织培养</w:t>
            </w:r>
          </w:p>
        </w:tc>
        <w:tc>
          <w:tcPr>
            <w:tcW w:w="1775" w:type="dxa"/>
            <w:tcBorders>
              <w:tl2br w:val="nil"/>
              <w:tr2bl w:val="nil"/>
            </w:tcBorders>
            <w:vAlign w:val="center"/>
          </w:tcPr>
          <w:p w14:paraId="027569BC">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ZZPY301</w:t>
            </w:r>
          </w:p>
        </w:tc>
        <w:tc>
          <w:tcPr>
            <w:tcW w:w="850" w:type="dxa"/>
            <w:tcBorders>
              <w:tl2br w:val="nil"/>
              <w:tr2bl w:val="nil"/>
            </w:tcBorders>
            <w:vAlign w:val="center"/>
          </w:tcPr>
          <w:p w14:paraId="53CF6435">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48</w:t>
            </w:r>
          </w:p>
        </w:tc>
        <w:tc>
          <w:tcPr>
            <w:tcW w:w="775" w:type="dxa"/>
            <w:tcBorders>
              <w:tl2br w:val="nil"/>
              <w:tr2bl w:val="nil"/>
            </w:tcBorders>
            <w:vAlign w:val="center"/>
          </w:tcPr>
          <w:p w14:paraId="043C78D9">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3F78041B">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78DD7641">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48</w:t>
            </w:r>
          </w:p>
        </w:tc>
        <w:tc>
          <w:tcPr>
            <w:tcW w:w="625" w:type="dxa"/>
            <w:tcBorders>
              <w:tl2br w:val="nil"/>
              <w:tr2bl w:val="nil"/>
            </w:tcBorders>
            <w:vAlign w:val="center"/>
          </w:tcPr>
          <w:p w14:paraId="6FDBD139">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79EF660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71D6C639">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5711484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3FB8C3D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1F61052D">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39757E25">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tc>
      </w:tr>
      <w:tr w14:paraId="3788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7F86BC0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51E4FA4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5E529886">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蔬菜生产技术</w:t>
            </w:r>
          </w:p>
        </w:tc>
        <w:tc>
          <w:tcPr>
            <w:tcW w:w="1775" w:type="dxa"/>
            <w:tcBorders>
              <w:tl2br w:val="nil"/>
              <w:tr2bl w:val="nil"/>
            </w:tcBorders>
            <w:vAlign w:val="center"/>
          </w:tcPr>
          <w:p w14:paraId="680073A7">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SCSC401</w:t>
            </w:r>
          </w:p>
        </w:tc>
        <w:tc>
          <w:tcPr>
            <w:tcW w:w="850" w:type="dxa"/>
            <w:tcBorders>
              <w:tl2br w:val="nil"/>
              <w:tr2bl w:val="nil"/>
            </w:tcBorders>
            <w:vAlign w:val="center"/>
          </w:tcPr>
          <w:p w14:paraId="6FC59DD9">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64</w:t>
            </w:r>
          </w:p>
        </w:tc>
        <w:tc>
          <w:tcPr>
            <w:tcW w:w="775" w:type="dxa"/>
            <w:tcBorders>
              <w:tl2br w:val="nil"/>
              <w:tr2bl w:val="nil"/>
            </w:tcBorders>
            <w:vAlign w:val="center"/>
          </w:tcPr>
          <w:p w14:paraId="2C4402F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3E276EB5">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4932D1EB">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24391BE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64</w:t>
            </w:r>
          </w:p>
        </w:tc>
        <w:tc>
          <w:tcPr>
            <w:tcW w:w="587" w:type="dxa"/>
            <w:tcBorders>
              <w:tl2br w:val="nil"/>
              <w:tr2bl w:val="nil"/>
            </w:tcBorders>
            <w:vAlign w:val="center"/>
          </w:tcPr>
          <w:p w14:paraId="6CA9EB6D">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6924818D">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257585F6">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24F13F1D">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58A3100B">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6AE9719F">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tc>
      </w:tr>
      <w:tr w14:paraId="2888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4D5EC23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5B9AC566">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20FEFE5A">
            <w:pPr>
              <w:widowControl/>
              <w:autoSpaceDE/>
              <w:autoSpaceDN/>
              <w:spacing w:before="117" w:beforeLines="20" w:after="117" w:afterLines="20" w:line="240" w:lineRule="exact"/>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食用菌栽培</w:t>
            </w:r>
          </w:p>
        </w:tc>
        <w:tc>
          <w:tcPr>
            <w:tcW w:w="1775" w:type="dxa"/>
            <w:tcBorders>
              <w:tl2br w:val="nil"/>
              <w:tr2bl w:val="nil"/>
            </w:tcBorders>
            <w:vAlign w:val="center"/>
          </w:tcPr>
          <w:p w14:paraId="404E07C8">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SYJZP401</w:t>
            </w:r>
          </w:p>
        </w:tc>
        <w:tc>
          <w:tcPr>
            <w:tcW w:w="850" w:type="dxa"/>
            <w:tcBorders>
              <w:tl2br w:val="nil"/>
              <w:tr2bl w:val="nil"/>
            </w:tcBorders>
            <w:vAlign w:val="center"/>
          </w:tcPr>
          <w:p w14:paraId="5D9545F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72</w:t>
            </w:r>
          </w:p>
        </w:tc>
        <w:tc>
          <w:tcPr>
            <w:tcW w:w="775" w:type="dxa"/>
            <w:tcBorders>
              <w:tl2br w:val="nil"/>
              <w:tr2bl w:val="nil"/>
            </w:tcBorders>
            <w:vAlign w:val="center"/>
          </w:tcPr>
          <w:p w14:paraId="51FD9931">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31AE1DC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75" w:type="dxa"/>
            <w:tcBorders>
              <w:tl2br w:val="nil"/>
              <w:tr2bl w:val="nil"/>
            </w:tcBorders>
            <w:vAlign w:val="center"/>
          </w:tcPr>
          <w:p w14:paraId="040FC9A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4B81454C">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72</w:t>
            </w:r>
          </w:p>
        </w:tc>
        <w:tc>
          <w:tcPr>
            <w:tcW w:w="587" w:type="dxa"/>
            <w:tcBorders>
              <w:tl2br w:val="nil"/>
              <w:tr2bl w:val="nil"/>
            </w:tcBorders>
            <w:vAlign w:val="center"/>
          </w:tcPr>
          <w:p w14:paraId="39A4E34E">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06FF8FF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5F06FBF2">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60557BB6">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2E17766C">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6F1583B3">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tc>
      </w:tr>
      <w:tr w14:paraId="1424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26C709A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70D59D18">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319FEC40">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sz w:val="24"/>
                <w:szCs w:val="24"/>
                <w:lang w:val="en-US" w:eastAsia="zh-CN" w:bidi="ar-SA"/>
              </w:rPr>
              <w:t>茶叶生产技术</w:t>
            </w:r>
          </w:p>
        </w:tc>
        <w:tc>
          <w:tcPr>
            <w:tcW w:w="1775" w:type="dxa"/>
            <w:tcBorders>
              <w:tl2br w:val="nil"/>
              <w:tr2bl w:val="nil"/>
            </w:tcBorders>
            <w:vAlign w:val="center"/>
          </w:tcPr>
          <w:p w14:paraId="714E76D1">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CYSC201</w:t>
            </w:r>
          </w:p>
        </w:tc>
        <w:tc>
          <w:tcPr>
            <w:tcW w:w="850" w:type="dxa"/>
            <w:tcBorders>
              <w:tl2br w:val="nil"/>
              <w:tr2bl w:val="nil"/>
            </w:tcBorders>
            <w:vAlign w:val="center"/>
          </w:tcPr>
          <w:p w14:paraId="1FAAFB5D">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40</w:t>
            </w:r>
          </w:p>
        </w:tc>
        <w:tc>
          <w:tcPr>
            <w:tcW w:w="775" w:type="dxa"/>
            <w:tcBorders>
              <w:tl2br w:val="nil"/>
              <w:tr2bl w:val="nil"/>
            </w:tcBorders>
            <w:vAlign w:val="center"/>
          </w:tcPr>
          <w:p w14:paraId="5F6AF4A3">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49209B13">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40</w:t>
            </w:r>
          </w:p>
        </w:tc>
        <w:tc>
          <w:tcPr>
            <w:tcW w:w="575" w:type="dxa"/>
            <w:tcBorders>
              <w:tl2br w:val="nil"/>
              <w:tr2bl w:val="nil"/>
            </w:tcBorders>
            <w:vAlign w:val="center"/>
          </w:tcPr>
          <w:p w14:paraId="345FC1DD">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1B8DD4DB">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524C560B">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1A068B4C">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4F47CEBB">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88" w:type="dxa"/>
            <w:tcBorders>
              <w:tl2br w:val="nil"/>
              <w:tr2bl w:val="nil"/>
            </w:tcBorders>
            <w:vAlign w:val="center"/>
          </w:tcPr>
          <w:p w14:paraId="79CE095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76AB5CC2">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26C2EF56">
            <w:pPr>
              <w:widowControl w:val="0"/>
              <w:numPr>
                <w:ilvl w:val="0"/>
                <w:numId w:val="0"/>
              </w:numPr>
              <w:spacing w:line="240" w:lineRule="auto"/>
              <w:jc w:val="center"/>
              <w:outlineLvl w:val="9"/>
              <w:rPr>
                <w:rFonts w:hint="eastAsia" w:ascii="仿宋" w:hAnsi="仿宋" w:eastAsia="仿宋" w:cs="仿宋"/>
                <w:b w:val="0"/>
                <w:bCs w:val="0"/>
                <w:sz w:val="22"/>
                <w:szCs w:val="22"/>
                <w:vertAlign w:val="baseline"/>
                <w:lang w:val="en-US" w:eastAsia="zh-CN"/>
              </w:rPr>
            </w:pPr>
          </w:p>
        </w:tc>
      </w:tr>
      <w:tr w14:paraId="55AB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663" w:type="dxa"/>
            <w:vMerge w:val="continue"/>
            <w:tcBorders>
              <w:tl2br w:val="nil"/>
              <w:tr2bl w:val="nil"/>
            </w:tcBorders>
            <w:vAlign w:val="center"/>
          </w:tcPr>
          <w:p w14:paraId="179AE61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87" w:type="dxa"/>
            <w:vMerge w:val="continue"/>
            <w:tcBorders>
              <w:tl2br w:val="nil"/>
              <w:tr2bl w:val="nil"/>
            </w:tcBorders>
            <w:vAlign w:val="center"/>
          </w:tcPr>
          <w:p w14:paraId="2F0F951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00" w:type="dxa"/>
            <w:tcBorders>
              <w:tl2br w:val="nil"/>
              <w:tr2bl w:val="nil"/>
            </w:tcBorders>
            <w:vAlign w:val="center"/>
          </w:tcPr>
          <w:p w14:paraId="695B23B1">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sz w:val="24"/>
                <w:szCs w:val="24"/>
                <w:lang w:val="en-US" w:eastAsia="zh-CN" w:bidi="ar-SA"/>
              </w:rPr>
              <w:t>农药药效试验与统计</w:t>
            </w:r>
          </w:p>
        </w:tc>
        <w:tc>
          <w:tcPr>
            <w:tcW w:w="1775" w:type="dxa"/>
            <w:tcBorders>
              <w:tl2br w:val="nil"/>
              <w:tr2bl w:val="nil"/>
            </w:tcBorders>
            <w:vAlign w:val="center"/>
          </w:tcPr>
          <w:p w14:paraId="2E4D3FD4">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NYYX201</w:t>
            </w:r>
          </w:p>
        </w:tc>
        <w:tc>
          <w:tcPr>
            <w:tcW w:w="850" w:type="dxa"/>
            <w:tcBorders>
              <w:tl2br w:val="nil"/>
              <w:tr2bl w:val="nil"/>
            </w:tcBorders>
            <w:vAlign w:val="center"/>
          </w:tcPr>
          <w:p w14:paraId="121DE939">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24</w:t>
            </w:r>
          </w:p>
        </w:tc>
        <w:tc>
          <w:tcPr>
            <w:tcW w:w="775" w:type="dxa"/>
            <w:tcBorders>
              <w:tl2br w:val="nil"/>
              <w:tr2bl w:val="nil"/>
            </w:tcBorders>
            <w:vAlign w:val="center"/>
          </w:tcPr>
          <w:p w14:paraId="27589E8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66F99D6E">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24</w:t>
            </w:r>
          </w:p>
        </w:tc>
        <w:tc>
          <w:tcPr>
            <w:tcW w:w="575" w:type="dxa"/>
            <w:tcBorders>
              <w:tl2br w:val="nil"/>
              <w:tr2bl w:val="nil"/>
            </w:tcBorders>
            <w:vAlign w:val="center"/>
          </w:tcPr>
          <w:p w14:paraId="19FAF6D0">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625" w:type="dxa"/>
            <w:tcBorders>
              <w:tl2br w:val="nil"/>
              <w:tr2bl w:val="nil"/>
            </w:tcBorders>
            <w:vAlign w:val="center"/>
          </w:tcPr>
          <w:p w14:paraId="21B86BFD">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87" w:type="dxa"/>
            <w:tcBorders>
              <w:tl2br w:val="nil"/>
              <w:tr2bl w:val="nil"/>
            </w:tcBorders>
            <w:vAlign w:val="center"/>
          </w:tcPr>
          <w:p w14:paraId="7EE93AE0">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563" w:type="dxa"/>
            <w:tcBorders>
              <w:tl2br w:val="nil"/>
              <w:tr2bl w:val="nil"/>
            </w:tcBorders>
            <w:vAlign w:val="center"/>
          </w:tcPr>
          <w:p w14:paraId="497A9C9C">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46295466">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6A423DB8">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737" w:type="dxa"/>
            <w:vMerge w:val="continue"/>
            <w:tcBorders>
              <w:tl2br w:val="nil"/>
              <w:tr2bl w:val="nil"/>
            </w:tcBorders>
            <w:vAlign w:val="center"/>
          </w:tcPr>
          <w:p w14:paraId="32FBC4C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46097D5F">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1C7A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1663" w:type="dxa"/>
            <w:vMerge w:val="continue"/>
            <w:tcBorders>
              <w:tl2br w:val="nil"/>
              <w:tr2bl w:val="nil"/>
            </w:tcBorders>
            <w:vAlign w:val="center"/>
          </w:tcPr>
          <w:p w14:paraId="3E97D3A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4262" w:type="dxa"/>
            <w:gridSpan w:val="3"/>
            <w:tcBorders>
              <w:tl2br w:val="nil"/>
              <w:tr2bl w:val="nil"/>
            </w:tcBorders>
            <w:vAlign w:val="center"/>
          </w:tcPr>
          <w:p w14:paraId="763F9936">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小计</w:t>
            </w:r>
          </w:p>
        </w:tc>
        <w:tc>
          <w:tcPr>
            <w:tcW w:w="850" w:type="dxa"/>
            <w:tcBorders>
              <w:tl2br w:val="nil"/>
              <w:tr2bl w:val="nil"/>
            </w:tcBorders>
            <w:vAlign w:val="center"/>
          </w:tcPr>
          <w:p w14:paraId="30EADDFF">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608</w:t>
            </w:r>
          </w:p>
        </w:tc>
        <w:tc>
          <w:tcPr>
            <w:tcW w:w="775" w:type="dxa"/>
            <w:tcBorders>
              <w:tl2br w:val="nil"/>
              <w:tr2bl w:val="nil"/>
            </w:tcBorders>
            <w:vAlign w:val="center"/>
          </w:tcPr>
          <w:p w14:paraId="13A39FDF">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3530E9B9">
            <w:pPr>
              <w:widowControl/>
              <w:autoSpaceDE/>
              <w:autoSpaceDN/>
              <w:spacing w:before="117" w:beforeLines="20" w:after="117" w:afterLines="20" w:line="240" w:lineRule="exact"/>
              <w:jc w:val="center"/>
              <w:rPr>
                <w:rFonts w:hint="default" w:ascii="仿宋" w:hAnsi="仿宋" w:eastAsia="仿宋" w:cs="仿宋"/>
                <w:b w:val="0"/>
                <w:bCs w:val="0"/>
                <w:sz w:val="18"/>
                <w:szCs w:val="18"/>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120</w:t>
            </w:r>
          </w:p>
        </w:tc>
        <w:tc>
          <w:tcPr>
            <w:tcW w:w="575" w:type="dxa"/>
            <w:tcBorders>
              <w:tl2br w:val="nil"/>
              <w:tr2bl w:val="nil"/>
            </w:tcBorders>
            <w:vAlign w:val="center"/>
          </w:tcPr>
          <w:p w14:paraId="228AD7C5">
            <w:pPr>
              <w:widowControl/>
              <w:autoSpaceDE/>
              <w:autoSpaceDN/>
              <w:spacing w:before="117" w:beforeLines="20" w:after="117" w:afterLines="20" w:line="240" w:lineRule="exact"/>
              <w:jc w:val="center"/>
              <w:rPr>
                <w:rFonts w:hint="default" w:ascii="仿宋" w:hAnsi="仿宋" w:eastAsia="仿宋" w:cs="仿宋"/>
                <w:b w:val="0"/>
                <w:bCs w:val="0"/>
                <w:sz w:val="18"/>
                <w:szCs w:val="18"/>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272</w:t>
            </w:r>
          </w:p>
        </w:tc>
        <w:tc>
          <w:tcPr>
            <w:tcW w:w="625" w:type="dxa"/>
            <w:tcBorders>
              <w:tl2br w:val="nil"/>
              <w:tr2bl w:val="nil"/>
            </w:tcBorders>
            <w:vAlign w:val="center"/>
          </w:tcPr>
          <w:p w14:paraId="33D2F5C2">
            <w:pPr>
              <w:widowControl/>
              <w:autoSpaceDE/>
              <w:autoSpaceDN/>
              <w:spacing w:before="117" w:beforeLines="20" w:after="117" w:afterLines="20" w:line="240" w:lineRule="exact"/>
              <w:jc w:val="center"/>
              <w:rPr>
                <w:rFonts w:hint="default" w:ascii="仿宋" w:hAnsi="仿宋" w:eastAsia="仿宋" w:cs="仿宋"/>
                <w:b w:val="0"/>
                <w:bCs w:val="0"/>
                <w:sz w:val="18"/>
                <w:szCs w:val="18"/>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216</w:t>
            </w:r>
          </w:p>
        </w:tc>
        <w:tc>
          <w:tcPr>
            <w:tcW w:w="587" w:type="dxa"/>
            <w:tcBorders>
              <w:tl2br w:val="nil"/>
              <w:tr2bl w:val="nil"/>
            </w:tcBorders>
            <w:vAlign w:val="center"/>
          </w:tcPr>
          <w:p w14:paraId="22F95566">
            <w:pPr>
              <w:widowControl w:val="0"/>
              <w:numPr>
                <w:ilvl w:val="0"/>
                <w:numId w:val="0"/>
              </w:numPr>
              <w:spacing w:line="240" w:lineRule="auto"/>
              <w:jc w:val="center"/>
              <w:outlineLvl w:val="9"/>
              <w:rPr>
                <w:rFonts w:hint="default" w:ascii="仿宋" w:hAnsi="仿宋" w:eastAsia="仿宋" w:cs="仿宋"/>
                <w:b w:val="0"/>
                <w:bCs w:val="0"/>
                <w:sz w:val="18"/>
                <w:szCs w:val="18"/>
                <w:vertAlign w:val="baseline"/>
                <w:lang w:val="en-US" w:eastAsia="zh-CN"/>
              </w:rPr>
            </w:pPr>
          </w:p>
        </w:tc>
        <w:tc>
          <w:tcPr>
            <w:tcW w:w="563" w:type="dxa"/>
            <w:tcBorders>
              <w:tl2br w:val="nil"/>
              <w:tr2bl w:val="nil"/>
            </w:tcBorders>
            <w:vAlign w:val="center"/>
          </w:tcPr>
          <w:p w14:paraId="54BDE098">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62" w:type="dxa"/>
            <w:tcBorders>
              <w:tl2br w:val="nil"/>
              <w:tr2bl w:val="nil"/>
            </w:tcBorders>
            <w:vAlign w:val="center"/>
          </w:tcPr>
          <w:p w14:paraId="40797003">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47CB2887">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40DECD9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3FA4B573">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0E06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1663" w:type="dxa"/>
            <w:vMerge w:val="restart"/>
            <w:tcBorders>
              <w:tl2br w:val="nil"/>
              <w:tr2bl w:val="nil"/>
            </w:tcBorders>
            <w:vAlign w:val="center"/>
          </w:tcPr>
          <w:p w14:paraId="3DCF5267">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4262" w:type="dxa"/>
            <w:gridSpan w:val="3"/>
            <w:tcBorders>
              <w:tl2br w:val="nil"/>
              <w:tr2bl w:val="nil"/>
            </w:tcBorders>
            <w:vAlign w:val="center"/>
          </w:tcPr>
          <w:p w14:paraId="4787CF1A">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实习</w:t>
            </w:r>
          </w:p>
        </w:tc>
        <w:tc>
          <w:tcPr>
            <w:tcW w:w="850" w:type="dxa"/>
            <w:tcBorders>
              <w:tl2br w:val="nil"/>
              <w:tr2bl w:val="nil"/>
            </w:tcBorders>
            <w:vAlign w:val="center"/>
          </w:tcPr>
          <w:p w14:paraId="382B7750">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bidi="ar-SA"/>
              </w:rPr>
              <w:t>720</w:t>
            </w:r>
          </w:p>
        </w:tc>
        <w:tc>
          <w:tcPr>
            <w:tcW w:w="775" w:type="dxa"/>
            <w:tcBorders>
              <w:tl2br w:val="nil"/>
              <w:tr2bl w:val="nil"/>
            </w:tcBorders>
            <w:vAlign w:val="center"/>
          </w:tcPr>
          <w:p w14:paraId="49844754">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70C744A5">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p>
        </w:tc>
        <w:tc>
          <w:tcPr>
            <w:tcW w:w="575" w:type="dxa"/>
            <w:tcBorders>
              <w:tl2br w:val="nil"/>
              <w:tr2bl w:val="nil"/>
            </w:tcBorders>
            <w:vAlign w:val="center"/>
          </w:tcPr>
          <w:p w14:paraId="31F28409">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p>
        </w:tc>
        <w:tc>
          <w:tcPr>
            <w:tcW w:w="625" w:type="dxa"/>
            <w:tcBorders>
              <w:tl2br w:val="nil"/>
              <w:tr2bl w:val="nil"/>
            </w:tcBorders>
            <w:vAlign w:val="center"/>
          </w:tcPr>
          <w:p w14:paraId="149D0FF4">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p>
        </w:tc>
        <w:tc>
          <w:tcPr>
            <w:tcW w:w="587" w:type="dxa"/>
            <w:tcBorders>
              <w:tl2br w:val="nil"/>
              <w:tr2bl w:val="nil"/>
            </w:tcBorders>
            <w:vAlign w:val="center"/>
          </w:tcPr>
          <w:p w14:paraId="7A14BD63">
            <w:pPr>
              <w:widowControl/>
              <w:autoSpaceDE/>
              <w:autoSpaceDN/>
              <w:spacing w:before="117" w:beforeLines="20" w:after="117" w:afterLines="20" w:line="240" w:lineRule="exact"/>
              <w:jc w:val="center"/>
              <w:rPr>
                <w:rFonts w:hint="default" w:ascii="仿宋" w:hAnsi="仿宋" w:eastAsia="仿宋" w:cs="仿宋"/>
                <w:b w:val="0"/>
                <w:bCs w:val="0"/>
                <w:sz w:val="18"/>
                <w:szCs w:val="18"/>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360</w:t>
            </w:r>
          </w:p>
        </w:tc>
        <w:tc>
          <w:tcPr>
            <w:tcW w:w="563" w:type="dxa"/>
            <w:tcBorders>
              <w:tl2br w:val="nil"/>
              <w:tr2bl w:val="nil"/>
            </w:tcBorders>
            <w:vAlign w:val="center"/>
          </w:tcPr>
          <w:p w14:paraId="483E26FE">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360</w:t>
            </w:r>
          </w:p>
        </w:tc>
        <w:tc>
          <w:tcPr>
            <w:tcW w:w="762" w:type="dxa"/>
            <w:tcBorders>
              <w:tl2br w:val="nil"/>
              <w:tr2bl w:val="nil"/>
            </w:tcBorders>
            <w:vAlign w:val="center"/>
          </w:tcPr>
          <w:p w14:paraId="687ED579">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default" w:ascii="仿宋_GB2312" w:hAnsi="仿宋_GB2312" w:eastAsia="仿宋_GB2312" w:cs="仿宋_GB2312"/>
                <w:color w:val="auto"/>
                <w:sz w:val="18"/>
                <w:szCs w:val="18"/>
                <w:highlight w:val="none"/>
                <w:lang w:val="en-US" w:eastAsia="zh-CN" w:bidi="ar-SA"/>
              </w:rPr>
              <w:t>√</w:t>
            </w:r>
          </w:p>
        </w:tc>
        <w:tc>
          <w:tcPr>
            <w:tcW w:w="788" w:type="dxa"/>
            <w:tcBorders>
              <w:tl2br w:val="nil"/>
              <w:tr2bl w:val="nil"/>
            </w:tcBorders>
            <w:vAlign w:val="center"/>
          </w:tcPr>
          <w:p w14:paraId="23C5663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vMerge w:val="continue"/>
            <w:tcBorders>
              <w:tl2br w:val="nil"/>
              <w:tr2bl w:val="nil"/>
            </w:tcBorders>
            <w:vAlign w:val="center"/>
          </w:tcPr>
          <w:p w14:paraId="261551B4">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7E55918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4223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1663" w:type="dxa"/>
            <w:vMerge w:val="continue"/>
            <w:tcBorders>
              <w:tl2br w:val="nil"/>
              <w:tr2bl w:val="nil"/>
            </w:tcBorders>
            <w:vAlign w:val="center"/>
          </w:tcPr>
          <w:p w14:paraId="59391895">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4262" w:type="dxa"/>
            <w:gridSpan w:val="3"/>
            <w:tcBorders>
              <w:tl2br w:val="nil"/>
              <w:tr2bl w:val="nil"/>
            </w:tcBorders>
            <w:vAlign w:val="center"/>
          </w:tcPr>
          <w:p w14:paraId="3F5DB227">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小计</w:t>
            </w:r>
          </w:p>
        </w:tc>
        <w:tc>
          <w:tcPr>
            <w:tcW w:w="850" w:type="dxa"/>
            <w:tcBorders>
              <w:tl2br w:val="nil"/>
              <w:tr2bl w:val="nil"/>
            </w:tcBorders>
            <w:vAlign w:val="center"/>
          </w:tcPr>
          <w:p w14:paraId="1994EE33">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bidi="ar-SA"/>
              </w:rPr>
              <w:t>720</w:t>
            </w:r>
          </w:p>
        </w:tc>
        <w:tc>
          <w:tcPr>
            <w:tcW w:w="775" w:type="dxa"/>
            <w:tcBorders>
              <w:tl2br w:val="nil"/>
              <w:tr2bl w:val="nil"/>
            </w:tcBorders>
            <w:vAlign w:val="center"/>
          </w:tcPr>
          <w:p w14:paraId="0D71C02A">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p>
        </w:tc>
        <w:tc>
          <w:tcPr>
            <w:tcW w:w="663" w:type="dxa"/>
            <w:tcBorders>
              <w:tl2br w:val="nil"/>
              <w:tr2bl w:val="nil"/>
            </w:tcBorders>
            <w:vAlign w:val="center"/>
          </w:tcPr>
          <w:p w14:paraId="7EA516BC">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p>
        </w:tc>
        <w:tc>
          <w:tcPr>
            <w:tcW w:w="575" w:type="dxa"/>
            <w:tcBorders>
              <w:tl2br w:val="nil"/>
              <w:tr2bl w:val="nil"/>
            </w:tcBorders>
            <w:vAlign w:val="center"/>
          </w:tcPr>
          <w:p w14:paraId="11AE1C5B">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p>
        </w:tc>
        <w:tc>
          <w:tcPr>
            <w:tcW w:w="625" w:type="dxa"/>
            <w:tcBorders>
              <w:tl2br w:val="nil"/>
              <w:tr2bl w:val="nil"/>
            </w:tcBorders>
            <w:vAlign w:val="center"/>
          </w:tcPr>
          <w:p w14:paraId="7A663FE8">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p>
        </w:tc>
        <w:tc>
          <w:tcPr>
            <w:tcW w:w="587" w:type="dxa"/>
            <w:tcBorders>
              <w:tl2br w:val="nil"/>
              <w:tr2bl w:val="nil"/>
            </w:tcBorders>
            <w:vAlign w:val="center"/>
          </w:tcPr>
          <w:p w14:paraId="63E7FA87">
            <w:pPr>
              <w:widowControl/>
              <w:autoSpaceDE/>
              <w:autoSpaceDN/>
              <w:spacing w:before="117" w:beforeLines="20" w:after="117" w:afterLines="20" w:line="240" w:lineRule="exact"/>
              <w:jc w:val="center"/>
              <w:rPr>
                <w:rFonts w:hint="default" w:ascii="仿宋" w:hAnsi="仿宋" w:eastAsia="仿宋" w:cs="仿宋"/>
                <w:b w:val="0"/>
                <w:bCs w:val="0"/>
                <w:sz w:val="18"/>
                <w:szCs w:val="18"/>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360</w:t>
            </w:r>
          </w:p>
        </w:tc>
        <w:tc>
          <w:tcPr>
            <w:tcW w:w="563" w:type="dxa"/>
            <w:tcBorders>
              <w:tl2br w:val="nil"/>
              <w:tr2bl w:val="nil"/>
            </w:tcBorders>
            <w:vAlign w:val="center"/>
          </w:tcPr>
          <w:p w14:paraId="263088B7">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360</w:t>
            </w:r>
          </w:p>
        </w:tc>
        <w:tc>
          <w:tcPr>
            <w:tcW w:w="762" w:type="dxa"/>
            <w:tcBorders>
              <w:tl2br w:val="nil"/>
              <w:tr2bl w:val="nil"/>
            </w:tcBorders>
            <w:vAlign w:val="center"/>
          </w:tcPr>
          <w:p w14:paraId="46D19256">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36C75019">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tcBorders>
              <w:tl2br w:val="nil"/>
              <w:tr2bl w:val="nil"/>
            </w:tcBorders>
            <w:vAlign w:val="center"/>
          </w:tcPr>
          <w:p w14:paraId="52057BCB">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6238DEFA">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r w14:paraId="09D9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25" w:type="dxa"/>
            <w:gridSpan w:val="4"/>
            <w:tcBorders>
              <w:tl2br w:val="nil"/>
              <w:tr2bl w:val="nil"/>
            </w:tcBorders>
            <w:vAlign w:val="center"/>
          </w:tcPr>
          <w:p w14:paraId="3208CCC1">
            <w:pPr>
              <w:widowControl w:val="0"/>
              <w:numPr>
                <w:ilvl w:val="0"/>
                <w:numId w:val="0"/>
              </w:numPr>
              <w:spacing w:line="240" w:lineRule="auto"/>
              <w:jc w:val="center"/>
              <w:outlineLvl w:val="9"/>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w:t>
            </w:r>
          </w:p>
        </w:tc>
        <w:tc>
          <w:tcPr>
            <w:tcW w:w="850" w:type="dxa"/>
            <w:tcBorders>
              <w:tl2br w:val="nil"/>
              <w:tr2bl w:val="nil"/>
            </w:tcBorders>
            <w:vAlign w:val="center"/>
          </w:tcPr>
          <w:p w14:paraId="6D3B0B40">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bidi="ar-SA"/>
              </w:rPr>
              <w:t>3090</w:t>
            </w:r>
          </w:p>
        </w:tc>
        <w:tc>
          <w:tcPr>
            <w:tcW w:w="775" w:type="dxa"/>
            <w:tcBorders>
              <w:tl2br w:val="nil"/>
              <w:tr2bl w:val="nil"/>
            </w:tcBorders>
            <w:vAlign w:val="center"/>
          </w:tcPr>
          <w:p w14:paraId="11E5C91E">
            <w:pPr>
              <w:widowControl/>
              <w:autoSpaceDE/>
              <w:autoSpaceDN/>
              <w:spacing w:before="117" w:beforeLines="20" w:after="117" w:afterLines="20" w:line="240" w:lineRule="exact"/>
              <w:jc w:val="center"/>
              <w:rPr>
                <w:rFonts w:hint="default"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444</w:t>
            </w:r>
          </w:p>
        </w:tc>
        <w:tc>
          <w:tcPr>
            <w:tcW w:w="663" w:type="dxa"/>
            <w:tcBorders>
              <w:tl2br w:val="nil"/>
              <w:tr2bl w:val="nil"/>
            </w:tcBorders>
            <w:vAlign w:val="center"/>
          </w:tcPr>
          <w:p w14:paraId="5A77F0C1">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bidi="ar-SA"/>
              </w:rPr>
              <w:t>572</w:t>
            </w:r>
          </w:p>
        </w:tc>
        <w:tc>
          <w:tcPr>
            <w:tcW w:w="575" w:type="dxa"/>
            <w:tcBorders>
              <w:tl2br w:val="nil"/>
              <w:tr2bl w:val="nil"/>
            </w:tcBorders>
            <w:vAlign w:val="center"/>
          </w:tcPr>
          <w:p w14:paraId="0F1DEE40">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bidi="ar-SA"/>
              </w:rPr>
              <w:t>672</w:t>
            </w:r>
          </w:p>
        </w:tc>
        <w:tc>
          <w:tcPr>
            <w:tcW w:w="625" w:type="dxa"/>
            <w:tcBorders>
              <w:tl2br w:val="nil"/>
              <w:tr2bl w:val="nil"/>
            </w:tcBorders>
            <w:vAlign w:val="center"/>
          </w:tcPr>
          <w:p w14:paraId="600C27B2">
            <w:pPr>
              <w:widowControl/>
              <w:autoSpaceDE/>
              <w:autoSpaceDN/>
              <w:spacing w:before="117" w:beforeLines="20" w:after="117" w:afterLines="20" w:line="240" w:lineRule="exact"/>
              <w:jc w:val="center"/>
              <w:rPr>
                <w:rFonts w:hint="eastAsia" w:ascii="仿宋_GB2312" w:hAnsi="仿宋_GB2312" w:eastAsia="仿宋_GB2312" w:cs="仿宋_GB2312"/>
                <w:color w:val="auto"/>
                <w:sz w:val="18"/>
                <w:szCs w:val="18"/>
                <w:highlight w:val="none"/>
                <w:lang w:val="en-US" w:eastAsia="zh-CN" w:bidi="ar-SA"/>
              </w:rPr>
            </w:pPr>
            <w:r>
              <w:rPr>
                <w:rFonts w:hint="eastAsia" w:ascii="仿宋_GB2312" w:hAnsi="仿宋_GB2312" w:eastAsia="仿宋_GB2312" w:cs="仿宋_GB2312"/>
                <w:color w:val="auto"/>
                <w:sz w:val="18"/>
                <w:szCs w:val="18"/>
                <w:highlight w:val="none"/>
                <w:lang w:val="en-US" w:eastAsia="zh-CN" w:bidi="ar-SA"/>
              </w:rPr>
              <w:t>502</w:t>
            </w:r>
          </w:p>
        </w:tc>
        <w:tc>
          <w:tcPr>
            <w:tcW w:w="587" w:type="dxa"/>
            <w:tcBorders>
              <w:tl2br w:val="nil"/>
              <w:tr2bl w:val="nil"/>
            </w:tcBorders>
            <w:vAlign w:val="center"/>
          </w:tcPr>
          <w:p w14:paraId="251478DD">
            <w:pPr>
              <w:widowControl/>
              <w:autoSpaceDE/>
              <w:autoSpaceDN/>
              <w:spacing w:before="117" w:beforeLines="20" w:after="117" w:afterLines="20" w:line="240" w:lineRule="exact"/>
              <w:jc w:val="center"/>
              <w:rPr>
                <w:rFonts w:hint="default" w:ascii="仿宋" w:hAnsi="仿宋" w:eastAsia="仿宋" w:cs="仿宋"/>
                <w:b w:val="0"/>
                <w:bCs w:val="0"/>
                <w:sz w:val="18"/>
                <w:szCs w:val="18"/>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450</w:t>
            </w:r>
          </w:p>
        </w:tc>
        <w:tc>
          <w:tcPr>
            <w:tcW w:w="563" w:type="dxa"/>
            <w:tcBorders>
              <w:tl2br w:val="nil"/>
              <w:tr2bl w:val="nil"/>
            </w:tcBorders>
            <w:vAlign w:val="center"/>
          </w:tcPr>
          <w:p w14:paraId="2CF7020B">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r>
              <w:rPr>
                <w:rFonts w:hint="eastAsia" w:ascii="仿宋_GB2312" w:hAnsi="仿宋_GB2312" w:eastAsia="仿宋_GB2312" w:cs="仿宋_GB2312"/>
                <w:color w:val="auto"/>
                <w:sz w:val="18"/>
                <w:szCs w:val="18"/>
                <w:highlight w:val="none"/>
                <w:lang w:val="en-US" w:eastAsia="zh-CN" w:bidi="ar-SA"/>
              </w:rPr>
              <w:t>450</w:t>
            </w:r>
          </w:p>
        </w:tc>
        <w:tc>
          <w:tcPr>
            <w:tcW w:w="762" w:type="dxa"/>
            <w:tcBorders>
              <w:tl2br w:val="nil"/>
              <w:tr2bl w:val="nil"/>
            </w:tcBorders>
            <w:vAlign w:val="center"/>
          </w:tcPr>
          <w:p w14:paraId="2515D838">
            <w:pPr>
              <w:widowControl/>
              <w:autoSpaceDE/>
              <w:autoSpaceDN/>
              <w:spacing w:before="117" w:beforeLines="20" w:after="117" w:afterLines="20" w:line="240" w:lineRule="exact"/>
              <w:jc w:val="center"/>
              <w:rPr>
                <w:rFonts w:hint="eastAsia" w:ascii="仿宋" w:hAnsi="仿宋" w:eastAsia="仿宋" w:cs="仿宋"/>
                <w:b w:val="0"/>
                <w:bCs w:val="0"/>
                <w:sz w:val="24"/>
                <w:szCs w:val="24"/>
                <w:vertAlign w:val="baseline"/>
                <w:lang w:val="en-US" w:eastAsia="zh-CN"/>
              </w:rPr>
            </w:pPr>
          </w:p>
        </w:tc>
        <w:tc>
          <w:tcPr>
            <w:tcW w:w="788" w:type="dxa"/>
            <w:tcBorders>
              <w:tl2br w:val="nil"/>
              <w:tr2bl w:val="nil"/>
            </w:tcBorders>
            <w:vAlign w:val="center"/>
          </w:tcPr>
          <w:p w14:paraId="094B3370">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737" w:type="dxa"/>
            <w:tcBorders>
              <w:tl2br w:val="nil"/>
              <w:tr2bl w:val="nil"/>
            </w:tcBorders>
            <w:vAlign w:val="center"/>
          </w:tcPr>
          <w:p w14:paraId="249B068E">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c>
          <w:tcPr>
            <w:tcW w:w="1266" w:type="dxa"/>
            <w:tcBorders>
              <w:tl2br w:val="nil"/>
              <w:tr2bl w:val="nil"/>
            </w:tcBorders>
            <w:vAlign w:val="center"/>
          </w:tcPr>
          <w:p w14:paraId="7782BF3C">
            <w:pPr>
              <w:widowControl w:val="0"/>
              <w:numPr>
                <w:ilvl w:val="0"/>
                <w:numId w:val="0"/>
              </w:numPr>
              <w:spacing w:line="240" w:lineRule="auto"/>
              <w:jc w:val="center"/>
              <w:outlineLvl w:val="9"/>
              <w:rPr>
                <w:rFonts w:hint="eastAsia" w:ascii="仿宋" w:hAnsi="仿宋" w:eastAsia="仿宋" w:cs="仿宋"/>
                <w:b w:val="0"/>
                <w:bCs w:val="0"/>
                <w:sz w:val="24"/>
                <w:szCs w:val="24"/>
                <w:vertAlign w:val="baseline"/>
                <w:lang w:val="en-US" w:eastAsia="zh-CN"/>
              </w:rPr>
            </w:pPr>
          </w:p>
        </w:tc>
      </w:tr>
    </w:tbl>
    <w:p w14:paraId="173EEA2B">
      <w:pPr>
        <w:pStyle w:val="4"/>
      </w:pPr>
    </w:p>
    <w:sectPr>
      <w:pgSz w:w="16839" w:h="11906" w:orient="landscape"/>
      <w:pgMar w:top="1302" w:right="1431" w:bottom="1302" w:left="646" w:header="0" w:footer="41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C5A2">
    <w:pPr>
      <w:spacing w:line="173" w:lineRule="auto"/>
      <w:ind w:left="4349"/>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A80FD">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1A80F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30BF">
    <w:pPr>
      <w:spacing w:line="173" w:lineRule="auto"/>
      <w:ind w:left="4398"/>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C3AF3">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AC3AF3">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F1520">
    <w:pPr>
      <w:spacing w:line="173" w:lineRule="auto"/>
      <w:ind w:left="3999"/>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211ED">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6211ED">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5BA0">
    <w:pPr>
      <w:spacing w:line="173" w:lineRule="auto"/>
      <w:ind w:left="4481"/>
      <w:rPr>
        <w:rFonts w:ascii="宋体" w:hAnsi="宋体" w:eastAsia="宋体" w:cs="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93433">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C93433">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A00C">
    <w:pPr>
      <w:spacing w:line="174" w:lineRule="auto"/>
      <w:ind w:left="4485"/>
      <w:rPr>
        <w:rFonts w:ascii="宋体" w:hAnsi="宋体" w:eastAsia="宋体" w:cs="宋体"/>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37D2F">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E237D2F">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9D343"/>
    <w:multiLevelType w:val="singleLevel"/>
    <w:tmpl w:val="95C9D343"/>
    <w:lvl w:ilvl="0" w:tentative="0">
      <w:start w:val="2"/>
      <w:numFmt w:val="decimal"/>
      <w:suff w:val="nothing"/>
      <w:lvlText w:val="（%1）"/>
      <w:lvlJc w:val="left"/>
    </w:lvl>
  </w:abstractNum>
  <w:abstractNum w:abstractNumId="1">
    <w:nsid w:val="15A78A95"/>
    <w:multiLevelType w:val="singleLevel"/>
    <w:tmpl w:val="15A78A95"/>
    <w:lvl w:ilvl="0" w:tentative="0">
      <w:start w:val="1"/>
      <w:numFmt w:val="decimal"/>
      <w:lvlText w:val="%1."/>
      <w:lvlJc w:val="left"/>
      <w:pPr>
        <w:tabs>
          <w:tab w:val="left" w:pos="312"/>
        </w:tabs>
      </w:pPr>
    </w:lvl>
  </w:abstractNum>
  <w:abstractNum w:abstractNumId="2">
    <w:nsid w:val="2D1A9B90"/>
    <w:multiLevelType w:val="singleLevel"/>
    <w:tmpl w:val="2D1A9B90"/>
    <w:lvl w:ilvl="0" w:tentative="0">
      <w:start w:val="1"/>
      <w:numFmt w:val="decimal"/>
      <w:suff w:val="space"/>
      <w:lvlText w:val="%1."/>
      <w:lvlJc w:val="left"/>
    </w:lvl>
  </w:abstractNum>
  <w:abstractNum w:abstractNumId="3">
    <w:nsid w:val="637FBCE4"/>
    <w:multiLevelType w:val="singleLevel"/>
    <w:tmpl w:val="637FBCE4"/>
    <w:lvl w:ilvl="0" w:tentative="0">
      <w:start w:val="9"/>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YmUxMDg2OWQyZjdjMzVlYWQxYzkwMDVkZWFmNTIzOTkifQ=="/>
    <w:docVar w:name="KSO_WPS_MARK_KEY" w:val="3e91639a-542c-4a72-bd0c-528d5b310119"/>
  </w:docVars>
  <w:rsids>
    <w:rsidRoot w:val="00000000"/>
    <w:rsid w:val="0011760F"/>
    <w:rsid w:val="034279EE"/>
    <w:rsid w:val="04845F14"/>
    <w:rsid w:val="054A15F9"/>
    <w:rsid w:val="0D2070E4"/>
    <w:rsid w:val="12D6271E"/>
    <w:rsid w:val="154F4A0A"/>
    <w:rsid w:val="180E4708"/>
    <w:rsid w:val="192F2B88"/>
    <w:rsid w:val="197D7D98"/>
    <w:rsid w:val="1C817B9F"/>
    <w:rsid w:val="20EE7D9E"/>
    <w:rsid w:val="215C6076"/>
    <w:rsid w:val="27F82CDF"/>
    <w:rsid w:val="298505A2"/>
    <w:rsid w:val="2D0D2D89"/>
    <w:rsid w:val="2D335200"/>
    <w:rsid w:val="2E9D013C"/>
    <w:rsid w:val="30C07BA2"/>
    <w:rsid w:val="38B524DA"/>
    <w:rsid w:val="39072D82"/>
    <w:rsid w:val="39B05E71"/>
    <w:rsid w:val="3C9012E0"/>
    <w:rsid w:val="3F39013A"/>
    <w:rsid w:val="40A145F7"/>
    <w:rsid w:val="41173D7E"/>
    <w:rsid w:val="44E26309"/>
    <w:rsid w:val="482165AB"/>
    <w:rsid w:val="49521DF7"/>
    <w:rsid w:val="49A37162"/>
    <w:rsid w:val="4A046173"/>
    <w:rsid w:val="4C800F0E"/>
    <w:rsid w:val="63CD67F3"/>
    <w:rsid w:val="69686124"/>
    <w:rsid w:val="6C092392"/>
    <w:rsid w:val="6EC653B2"/>
    <w:rsid w:val="6FF9271D"/>
    <w:rsid w:val="70335C2F"/>
    <w:rsid w:val="70B02FF0"/>
    <w:rsid w:val="71FE226D"/>
    <w:rsid w:val="72460277"/>
    <w:rsid w:val="75450A73"/>
    <w:rsid w:val="774B5691"/>
    <w:rsid w:val="79216FAE"/>
    <w:rsid w:val="7A7632E8"/>
    <w:rsid w:val="7B902188"/>
    <w:rsid w:val="7ED14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18"/>
      <w:szCs w:val="18"/>
      <w:lang w:val="en-US" w:eastAsia="en-US" w:bidi="ar-SA"/>
    </w:rPr>
  </w:style>
  <w:style w:type="paragraph" w:customStyle="1" w:styleId="14">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endnotes" Target="endnotes.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notes" Target="footnotes.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2"/>
    <customShpInfo spid="_x0000_s1203"/>
    <customShpInfo spid="_x0000_s1201"/>
    <customShpInfo spid="_x0000_s1205"/>
    <customShpInfo spid="_x0000_s1206"/>
    <customShpInfo spid="_x0000_s1204"/>
    <customShpInfo spid="_x0000_s1208"/>
    <customShpInfo spid="_x0000_s1209"/>
    <customShpInfo spid="_x0000_s1207"/>
    <customShpInfo spid="_x0000_s1211"/>
    <customShpInfo spid="_x0000_s1212"/>
    <customShpInfo spid="_x0000_s1210"/>
    <customShpInfo spid="_x0000_s12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6039</Words>
  <Characters>6197</Characters>
  <TotalTime>2</TotalTime>
  <ScaleCrop>false</ScaleCrop>
  <LinksUpToDate>false</LinksUpToDate>
  <CharactersWithSpaces>6266</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2024-01-03T10:02:00Z</dcterms:created>
  <dc:creator>80685</dc:creator>
  <cp:lastModifiedBy>恋空</cp:lastModifiedBy>
  <dcterms:modified xsi:type="dcterms:W3CDTF">2025-05-28T05:13:10Z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2024-02-17T22:15:30Z</vt:filetime>
  </property>
  <property fmtid="{D5CDD505-2E9C-101B-9397-08002B2CF9AE}" pid="4" name="KSOProductBuildVer">
    <vt:lpwstr>2052-12.1.0.21171</vt:lpwstr>
  </property>
  <property fmtid="{D5CDD505-2E9C-101B-9397-08002B2CF9AE}" pid="5" name="ICV">
    <vt:lpwstr>0CB5D6CB7CFD4642B3B18677717C6AB7_13</vt:lpwstr>
  </property>
  <property fmtid="{D5CDD505-2E9C-101B-9397-08002B2CF9AE}" pid="6" name="KSOTemplateDocerSaveRecord">
    <vt:lpwstr>eyJoZGlkIjoiOTI1M2E3ZDgwNDkxNGJkOTUwOTA1ODExMmFlNGQ3MGQiLCJ1c2VySWQiOiI0MTE3MjU4NDgifQ==</vt:lpwstr>
  </property>
</Properties>
</file>